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59F9D" w14:textId="3FACF987" w:rsidR="00432977" w:rsidRPr="00A433CC" w:rsidRDefault="000F6C30" w:rsidP="000F6C30">
      <w:pPr>
        <w:pStyle w:val="Tekstpodstawowy"/>
        <w:rPr>
          <w:color w:val="auto"/>
        </w:rPr>
      </w:pPr>
      <w:r>
        <w:rPr>
          <w:rFonts w:ascii="Tahoma" w:hAnsi="Tahoma" w:cs="Times New Roman"/>
          <w:b/>
          <w:smallCaps/>
          <w:color w:val="auto"/>
          <w:sz w:val="20"/>
          <w:szCs w:val="20"/>
        </w:rPr>
        <w:t xml:space="preserve">ZP-15/2024                                                                                                                         </w:t>
      </w:r>
      <w:r w:rsidR="007E0426" w:rsidRPr="00A433CC">
        <w:rPr>
          <w:rFonts w:ascii="Tahoma" w:hAnsi="Tahoma" w:cs="Times New Roman"/>
          <w:b/>
          <w:smallCaps/>
          <w:color w:val="auto"/>
          <w:sz w:val="20"/>
          <w:szCs w:val="20"/>
        </w:rPr>
        <w:t xml:space="preserve">Załącznik nr </w:t>
      </w:r>
      <w:r w:rsidR="00A433CC" w:rsidRPr="00A433CC">
        <w:rPr>
          <w:rFonts w:ascii="Tahoma" w:hAnsi="Tahoma" w:cs="Times New Roman"/>
          <w:b/>
          <w:smallCaps/>
          <w:color w:val="auto"/>
          <w:sz w:val="20"/>
          <w:szCs w:val="20"/>
        </w:rPr>
        <w:t>4</w:t>
      </w:r>
      <w:r w:rsidR="00401472" w:rsidRPr="00A433CC">
        <w:rPr>
          <w:rFonts w:ascii="Tahoma" w:hAnsi="Tahoma" w:cs="Times New Roman"/>
          <w:b/>
          <w:smallCaps/>
          <w:color w:val="auto"/>
          <w:sz w:val="20"/>
          <w:szCs w:val="20"/>
        </w:rPr>
        <w:t>.1 do S</w:t>
      </w:r>
      <w:r w:rsidR="007C0ADC" w:rsidRPr="00A433CC">
        <w:rPr>
          <w:rFonts w:ascii="Tahoma" w:hAnsi="Tahoma" w:cs="Times New Roman"/>
          <w:b/>
          <w:smallCaps/>
          <w:color w:val="auto"/>
          <w:sz w:val="20"/>
          <w:szCs w:val="20"/>
        </w:rPr>
        <w:t>WZ</w:t>
      </w:r>
    </w:p>
    <w:p w14:paraId="4789436B" w14:textId="2B23C2A5" w:rsidR="00432977" w:rsidRDefault="007C0ADC">
      <w:pPr>
        <w:tabs>
          <w:tab w:val="left" w:pos="284"/>
        </w:tabs>
        <w:spacing w:after="0"/>
        <w:jc w:val="center"/>
      </w:pPr>
      <w:r>
        <w:rPr>
          <w:rFonts w:ascii="Tahoma" w:hAnsi="Tahoma" w:cs="Times New Roman"/>
          <w:b/>
          <w:smallCaps/>
          <w:sz w:val="20"/>
          <w:szCs w:val="20"/>
        </w:rPr>
        <w:t xml:space="preserve">UMOWA Nr </w:t>
      </w:r>
      <w:r w:rsidR="00A433CC">
        <w:rPr>
          <w:rFonts w:ascii="Tahoma" w:hAnsi="Tahoma" w:cs="Times New Roman"/>
          <w:b/>
          <w:smallCaps/>
          <w:sz w:val="20"/>
          <w:szCs w:val="20"/>
        </w:rPr>
        <w:t>ZP</w:t>
      </w:r>
      <w:r>
        <w:rPr>
          <w:rFonts w:ascii="Tahoma" w:hAnsi="Tahoma" w:cs="Times New Roman"/>
          <w:b/>
          <w:smallCaps/>
          <w:sz w:val="20"/>
          <w:szCs w:val="20"/>
        </w:rPr>
        <w:t>/……/20</w:t>
      </w:r>
      <w:r w:rsidR="00592B71">
        <w:rPr>
          <w:rFonts w:ascii="Tahoma" w:hAnsi="Tahoma" w:cs="Times New Roman"/>
          <w:b/>
          <w:smallCaps/>
          <w:sz w:val="20"/>
          <w:szCs w:val="20"/>
        </w:rPr>
        <w:t>2</w:t>
      </w:r>
      <w:r w:rsidR="00A433CC">
        <w:rPr>
          <w:rFonts w:ascii="Tahoma" w:hAnsi="Tahoma" w:cs="Times New Roman"/>
          <w:b/>
          <w:smallCaps/>
          <w:sz w:val="20"/>
          <w:szCs w:val="20"/>
        </w:rPr>
        <w:t>4</w:t>
      </w:r>
      <w:r w:rsidR="00017B02">
        <w:rPr>
          <w:rFonts w:ascii="Tahoma" w:hAnsi="Tahoma" w:cs="Times New Roman"/>
          <w:b/>
          <w:smallCaps/>
          <w:sz w:val="20"/>
          <w:szCs w:val="20"/>
        </w:rPr>
        <w:t xml:space="preserve"> </w:t>
      </w:r>
      <w:r w:rsidR="00A433CC">
        <w:rPr>
          <w:rFonts w:ascii="Tahoma" w:hAnsi="Tahoma" w:cs="Times New Roman"/>
          <w:b/>
          <w:smallCaps/>
          <w:sz w:val="20"/>
          <w:szCs w:val="20"/>
        </w:rPr>
        <w:t>endoprotezy</w:t>
      </w:r>
    </w:p>
    <w:p w14:paraId="77EC4399" w14:textId="404279D4" w:rsidR="00432977" w:rsidRDefault="00BB04F2">
      <w:pPr>
        <w:tabs>
          <w:tab w:val="left" w:pos="284"/>
        </w:tabs>
        <w:spacing w:before="120" w:after="0"/>
        <w:jc w:val="center"/>
      </w:pPr>
      <w:r>
        <w:rPr>
          <w:rFonts w:ascii="Tahoma" w:hAnsi="Tahoma" w:cs="Times New Roman"/>
          <w:b/>
          <w:sz w:val="20"/>
          <w:szCs w:val="20"/>
        </w:rPr>
        <w:t>z dnia … …………… 20</w:t>
      </w:r>
      <w:r w:rsidR="00592B71">
        <w:rPr>
          <w:rFonts w:ascii="Tahoma" w:hAnsi="Tahoma" w:cs="Times New Roman"/>
          <w:b/>
          <w:sz w:val="20"/>
          <w:szCs w:val="20"/>
        </w:rPr>
        <w:t>2</w:t>
      </w:r>
      <w:r w:rsidR="00A433CC">
        <w:rPr>
          <w:rFonts w:ascii="Tahoma" w:hAnsi="Tahoma" w:cs="Times New Roman"/>
          <w:b/>
          <w:sz w:val="20"/>
          <w:szCs w:val="20"/>
        </w:rPr>
        <w:t>4</w:t>
      </w:r>
      <w:r w:rsidR="006E0AAE">
        <w:rPr>
          <w:rFonts w:ascii="Tahoma" w:hAnsi="Tahoma" w:cs="Times New Roman"/>
          <w:b/>
          <w:sz w:val="20"/>
          <w:szCs w:val="20"/>
        </w:rPr>
        <w:t xml:space="preserve"> </w:t>
      </w:r>
      <w:r w:rsidR="007C0ADC">
        <w:rPr>
          <w:rFonts w:ascii="Tahoma" w:hAnsi="Tahoma" w:cs="Times New Roman"/>
          <w:b/>
          <w:sz w:val="20"/>
          <w:szCs w:val="20"/>
        </w:rPr>
        <w:t>r. zawarta w Opolu,</w:t>
      </w:r>
    </w:p>
    <w:p w14:paraId="3DEA3BB8" w14:textId="77777777" w:rsidR="00432977" w:rsidRDefault="007C0ADC">
      <w:pPr>
        <w:tabs>
          <w:tab w:val="left" w:pos="284"/>
        </w:tabs>
        <w:spacing w:before="120" w:after="0"/>
      </w:pPr>
      <w:r>
        <w:rPr>
          <w:rFonts w:ascii="Tahoma" w:hAnsi="Tahoma" w:cs="Times New Roman"/>
          <w:b/>
          <w:sz w:val="20"/>
          <w:szCs w:val="20"/>
        </w:rPr>
        <w:t>pomiędzy:</w:t>
      </w:r>
    </w:p>
    <w:p w14:paraId="6D283F3E" w14:textId="77777777" w:rsidR="00637BA0" w:rsidRDefault="00592B71" w:rsidP="00592B71">
      <w:pPr>
        <w:pStyle w:val="Akapitzlist1"/>
        <w:tabs>
          <w:tab w:val="left" w:pos="284"/>
        </w:tabs>
        <w:spacing w:before="120"/>
        <w:ind w:left="0"/>
        <w:jc w:val="both"/>
        <w:rPr>
          <w:rFonts w:ascii="Tahoma" w:hAnsi="Tahoma" w:cs="Tahoma"/>
        </w:rPr>
      </w:pPr>
      <w:r w:rsidRPr="000054A3">
        <w:rPr>
          <w:rFonts w:ascii="Tahoma" w:hAnsi="Tahoma" w:cs="Tahoma"/>
          <w:b/>
        </w:rPr>
        <w:t xml:space="preserve">Samodzielnym Publicznym </w:t>
      </w:r>
      <w:r w:rsidRPr="000054A3">
        <w:rPr>
          <w:rFonts w:ascii="Tahoma" w:hAnsi="Tahoma" w:cs="Tahoma"/>
          <w:b/>
          <w:bCs/>
        </w:rPr>
        <w:t xml:space="preserve">Zakładem Opieki Zdrowotnej Ministerstwa Spraw Wewnętrznych i Administracji </w:t>
      </w:r>
      <w:r w:rsidRPr="000054A3">
        <w:rPr>
          <w:rFonts w:ascii="Tahoma" w:hAnsi="Tahoma" w:cs="Tahoma"/>
          <w:b/>
        </w:rPr>
        <w:t>w Opolu</w:t>
      </w:r>
      <w:r w:rsidRPr="000054A3">
        <w:rPr>
          <w:rFonts w:ascii="Tahoma" w:hAnsi="Tahoma" w:cs="Tahoma"/>
        </w:rPr>
        <w:t>, wpisanym do rejestru stowarzyszeń, innych organizacji społecznych i zawodowych, fundacji oraz samodzielnych publicznych zakładów opieki zdrowotnej Krajowego Rejestru Sądowego, prowadzonego przez Sąd Rejonowy w Opolu, VIII Wydział Gospodarczy Krajowego Rejestru Sądowego, pod numerem KRS 0000039436, adres: ul. Krakowska 44, 45-075 Opole , posiadający numer NIP 7541091489 oraz numer REGON 531163515,</w:t>
      </w:r>
    </w:p>
    <w:p w14:paraId="3C0F0C75" w14:textId="77777777" w:rsidR="00637BA0" w:rsidRPr="000054A3" w:rsidRDefault="00637BA0" w:rsidP="00637BA0">
      <w:pPr>
        <w:spacing w:before="60"/>
        <w:jc w:val="both"/>
        <w:rPr>
          <w:rFonts w:ascii="Tahoma" w:hAnsi="Tahoma" w:cs="Tahoma"/>
          <w:b/>
          <w:sz w:val="20"/>
          <w:szCs w:val="20"/>
        </w:rPr>
      </w:pPr>
      <w:r w:rsidRPr="000054A3">
        <w:rPr>
          <w:rFonts w:ascii="Tahoma" w:hAnsi="Tahoma" w:cs="Tahoma"/>
          <w:sz w:val="20"/>
          <w:szCs w:val="20"/>
        </w:rPr>
        <w:t>zwanym w dalszej części umowy „</w:t>
      </w:r>
      <w:r w:rsidRPr="000054A3">
        <w:rPr>
          <w:rFonts w:ascii="Tahoma" w:hAnsi="Tahoma" w:cs="Tahoma"/>
          <w:b/>
          <w:bCs/>
          <w:sz w:val="20"/>
          <w:szCs w:val="20"/>
        </w:rPr>
        <w:t>Kupującym</w:t>
      </w:r>
      <w:r w:rsidRPr="000054A3">
        <w:rPr>
          <w:rFonts w:ascii="Tahoma" w:hAnsi="Tahoma" w:cs="Tahoma"/>
          <w:bCs/>
          <w:sz w:val="20"/>
          <w:szCs w:val="20"/>
        </w:rPr>
        <w:t>”</w:t>
      </w:r>
    </w:p>
    <w:p w14:paraId="5E01D47D" w14:textId="0F488BCF" w:rsidR="00592B71" w:rsidRPr="000054A3" w:rsidRDefault="00592B71" w:rsidP="00592B71">
      <w:pPr>
        <w:pStyle w:val="Akapitzlist1"/>
        <w:tabs>
          <w:tab w:val="left" w:pos="284"/>
        </w:tabs>
        <w:spacing w:before="120"/>
        <w:ind w:left="0"/>
        <w:jc w:val="both"/>
        <w:rPr>
          <w:rFonts w:ascii="Tahoma" w:hAnsi="Tahoma" w:cs="Tahoma"/>
        </w:rPr>
      </w:pPr>
      <w:r w:rsidRPr="000054A3">
        <w:rPr>
          <w:rFonts w:ascii="Tahoma" w:hAnsi="Tahoma" w:cs="Tahoma"/>
        </w:rPr>
        <w:t xml:space="preserve"> </w:t>
      </w:r>
    </w:p>
    <w:p w14:paraId="0741A6AA" w14:textId="1DE94F86" w:rsidR="00592B71" w:rsidRPr="000054A3" w:rsidRDefault="00592B71" w:rsidP="00592B71">
      <w:pPr>
        <w:rPr>
          <w:rFonts w:ascii="Tahoma" w:hAnsi="Tahoma" w:cs="Tahoma"/>
          <w:sz w:val="20"/>
          <w:szCs w:val="20"/>
        </w:rPr>
      </w:pPr>
      <w:r w:rsidRPr="000054A3">
        <w:rPr>
          <w:rFonts w:ascii="Tahoma" w:hAnsi="Tahoma" w:cs="Tahoma"/>
          <w:sz w:val="20"/>
          <w:szCs w:val="20"/>
        </w:rPr>
        <w:t xml:space="preserve">reprezentowanym przez: Jacka Bartosz – kierownika publicznego zakładu opieki zdrowotnej uprawnionego do reprezentacji Kupującego, zgodnie z informacją odpowiadającą odpisowi aktualnemu KRS z dnia …… – stanowiącego załącznik do niniejszej Umowy, </w:t>
      </w:r>
    </w:p>
    <w:p w14:paraId="7CA386C5" w14:textId="77777777" w:rsidR="00592B71" w:rsidRPr="000054A3" w:rsidRDefault="00592B71" w:rsidP="00592B71">
      <w:pPr>
        <w:spacing w:before="60"/>
        <w:jc w:val="both"/>
        <w:rPr>
          <w:rFonts w:ascii="Tahoma" w:hAnsi="Tahoma" w:cs="Tahoma"/>
          <w:sz w:val="20"/>
          <w:szCs w:val="20"/>
        </w:rPr>
      </w:pPr>
      <w:r w:rsidRPr="000054A3">
        <w:rPr>
          <w:rFonts w:ascii="Tahoma" w:hAnsi="Tahoma" w:cs="Tahoma"/>
          <w:sz w:val="20"/>
          <w:szCs w:val="20"/>
        </w:rPr>
        <w:t>przy kontrasygnacie Janusza Kubaszczyk - Głównego Księgowego,</w:t>
      </w:r>
    </w:p>
    <w:p w14:paraId="584B4E25" w14:textId="77777777" w:rsidR="00432977" w:rsidRDefault="007C0ADC">
      <w:pPr>
        <w:tabs>
          <w:tab w:val="left" w:pos="284"/>
        </w:tabs>
        <w:spacing w:before="120" w:after="120"/>
      </w:pPr>
      <w:r>
        <w:rPr>
          <w:rFonts w:ascii="Tahoma" w:hAnsi="Tahoma" w:cs="Times New Roman"/>
          <w:b/>
          <w:sz w:val="20"/>
          <w:szCs w:val="20"/>
        </w:rPr>
        <w:t>a</w:t>
      </w:r>
    </w:p>
    <w:p w14:paraId="5C01C2FF" w14:textId="77777777" w:rsidR="00432977" w:rsidRDefault="007C0ADC" w:rsidP="00312FA6">
      <w:pPr>
        <w:pStyle w:val="Akapitzlist"/>
        <w:tabs>
          <w:tab w:val="left" w:pos="284"/>
        </w:tabs>
        <w:spacing w:after="160"/>
        <w:ind w:left="0"/>
        <w:textAlignment w:val="baseline"/>
      </w:pPr>
      <w:r>
        <w:rPr>
          <w:rStyle w:val="Domylnaczcionkaakapitu1"/>
          <w:rFonts w:ascii="Tahoma" w:hAnsi="Tahoma"/>
          <w:bCs/>
          <w:sz w:val="20"/>
          <w:szCs w:val="20"/>
        </w:rPr>
        <w:t>……………………………………………………………………………………………………………………………………………..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A29D82" w14:textId="77777777" w:rsidR="00432977" w:rsidRDefault="007C0ADC">
      <w:pPr>
        <w:pStyle w:val="Akapitzlist"/>
        <w:tabs>
          <w:tab w:val="left" w:pos="284"/>
        </w:tabs>
        <w:spacing w:after="160"/>
        <w:ind w:left="0"/>
        <w:textAlignment w:val="baseline"/>
      </w:pPr>
      <w:r>
        <w:rPr>
          <w:rFonts w:ascii="Tahoma" w:hAnsi="Tahoma"/>
          <w:sz w:val="20"/>
          <w:szCs w:val="20"/>
        </w:rPr>
        <w:t>reprezentowanym przez: …………… …………… – …………… ……………,</w:t>
      </w:r>
    </w:p>
    <w:p w14:paraId="5B815B24" w14:textId="77777777" w:rsidR="00432977" w:rsidRDefault="007C0ADC">
      <w:pPr>
        <w:pStyle w:val="Akapitzlist"/>
        <w:tabs>
          <w:tab w:val="left" w:pos="284"/>
        </w:tabs>
        <w:spacing w:after="160"/>
        <w:ind w:left="0"/>
        <w:textAlignment w:val="baseline"/>
      </w:pPr>
      <w:r>
        <w:rPr>
          <w:rFonts w:ascii="Tahoma" w:hAnsi="Tahoma"/>
          <w:sz w:val="20"/>
          <w:szCs w:val="20"/>
        </w:rPr>
        <w:t>zwanym w treści umowy „Wykonawcą”,</w:t>
      </w:r>
    </w:p>
    <w:p w14:paraId="0C9268E5" w14:textId="77777777" w:rsidR="00432977" w:rsidRDefault="007C0ADC">
      <w:pPr>
        <w:pStyle w:val="Akapitzlist"/>
        <w:tabs>
          <w:tab w:val="left" w:pos="284"/>
        </w:tabs>
        <w:spacing w:before="120" w:after="160"/>
        <w:ind w:left="0"/>
        <w:textAlignment w:val="baseline"/>
      </w:pPr>
      <w:r>
        <w:rPr>
          <w:rFonts w:ascii="Tahoma" w:hAnsi="Tahoma"/>
          <w:sz w:val="20"/>
          <w:szCs w:val="20"/>
        </w:rPr>
        <w:t>zwanymi wspólnie w treści umowy „Stronami”,</w:t>
      </w:r>
    </w:p>
    <w:p w14:paraId="67CED37C" w14:textId="331E8D79" w:rsidR="00432977" w:rsidRDefault="007C0ADC" w:rsidP="00851851">
      <w:pPr>
        <w:tabs>
          <w:tab w:val="left" w:pos="0"/>
          <w:tab w:val="left" w:pos="284"/>
        </w:tabs>
        <w:overflowPunct w:val="0"/>
        <w:spacing w:before="120" w:after="0"/>
        <w:jc w:val="both"/>
        <w:rPr>
          <w:rFonts w:ascii="Tahoma" w:hAnsi="Tahoma" w:cs="Times New Roman"/>
          <w:sz w:val="20"/>
          <w:szCs w:val="20"/>
        </w:rPr>
      </w:pPr>
      <w:r>
        <w:rPr>
          <w:rFonts w:ascii="Tahoma" w:hAnsi="Tahoma" w:cs="Times New Roman"/>
          <w:b/>
          <w:sz w:val="20"/>
          <w:szCs w:val="20"/>
        </w:rPr>
        <w:t xml:space="preserve">w wyniku przeprowadzenia postępowania o udzielenie zamówienia publicznego w trybie </w:t>
      </w:r>
      <w:r w:rsidR="00312FA6">
        <w:rPr>
          <w:rFonts w:ascii="Tahoma" w:hAnsi="Tahoma" w:cs="Times New Roman"/>
          <w:b/>
          <w:sz w:val="20"/>
          <w:szCs w:val="20"/>
        </w:rPr>
        <w:t>przetargu nieograniczonego</w:t>
      </w:r>
      <w:r>
        <w:rPr>
          <w:rFonts w:ascii="Tahoma" w:hAnsi="Tahoma" w:cs="Times New Roman"/>
          <w:b/>
          <w:sz w:val="20"/>
          <w:szCs w:val="20"/>
        </w:rPr>
        <w:t xml:space="preserve"> na pods</w:t>
      </w:r>
      <w:r w:rsidR="00401472">
        <w:rPr>
          <w:rFonts w:ascii="Tahoma" w:hAnsi="Tahoma" w:cs="Times New Roman"/>
          <w:b/>
          <w:sz w:val="20"/>
          <w:szCs w:val="20"/>
        </w:rPr>
        <w:t xml:space="preserve">tawie przepisów ustawy z dnia 11 września 2019 </w:t>
      </w:r>
      <w:r>
        <w:rPr>
          <w:rFonts w:ascii="Tahoma" w:hAnsi="Tahoma" w:cs="Times New Roman"/>
          <w:b/>
          <w:sz w:val="20"/>
          <w:szCs w:val="20"/>
        </w:rPr>
        <w:t>r. Prawo za</w:t>
      </w:r>
      <w:r w:rsidR="00BB04F2">
        <w:rPr>
          <w:rFonts w:ascii="Tahoma" w:hAnsi="Tahoma" w:cs="Times New Roman"/>
          <w:b/>
          <w:sz w:val="20"/>
          <w:szCs w:val="20"/>
        </w:rPr>
        <w:t xml:space="preserve">mówień </w:t>
      </w:r>
      <w:r w:rsidR="00BB04F2" w:rsidRPr="00312FA6">
        <w:rPr>
          <w:rFonts w:ascii="Tahoma" w:hAnsi="Tahoma" w:cs="Times New Roman"/>
          <w:b/>
          <w:sz w:val="20"/>
          <w:szCs w:val="20"/>
        </w:rPr>
        <w:t xml:space="preserve">publicznych </w:t>
      </w:r>
      <w:r w:rsidR="00312FA6" w:rsidRPr="00312FA6">
        <w:rPr>
          <w:rFonts w:ascii="Tahoma" w:eastAsia="Calibri" w:hAnsi="Tahoma" w:cs="Tahoma"/>
          <w:b/>
          <w:sz w:val="18"/>
          <w:szCs w:val="18"/>
        </w:rPr>
        <w:t>(Dz.U. 2023 poz. 1605)</w:t>
      </w:r>
      <w:r w:rsidR="00312FA6">
        <w:rPr>
          <w:rFonts w:ascii="Tahoma" w:eastAsia="Calibri" w:hAnsi="Tahoma" w:cs="Tahoma"/>
          <w:b/>
          <w:sz w:val="18"/>
          <w:szCs w:val="18"/>
        </w:rPr>
        <w:t xml:space="preserve"> </w:t>
      </w:r>
      <w:r>
        <w:rPr>
          <w:rFonts w:ascii="Tahoma" w:hAnsi="Tahoma" w:cs="Times New Roman"/>
          <w:b/>
          <w:sz w:val="20"/>
          <w:szCs w:val="20"/>
        </w:rPr>
        <w:t>zawarta została umowa o następującej treści:</w:t>
      </w:r>
    </w:p>
    <w:p w14:paraId="04942207" w14:textId="77777777" w:rsidR="00152C9E" w:rsidRDefault="00152C9E">
      <w:pPr>
        <w:pStyle w:val="Tekstpodstawowy"/>
        <w:jc w:val="center"/>
        <w:rPr>
          <w:rFonts w:ascii="Tahoma" w:eastAsia="Calibri" w:hAnsi="Tahoma"/>
          <w:b/>
          <w:bCs/>
          <w:sz w:val="20"/>
          <w:szCs w:val="20"/>
        </w:rPr>
      </w:pPr>
      <w:bookmarkStart w:id="0" w:name="__DdeLink__554_737861882"/>
    </w:p>
    <w:p w14:paraId="41EA2230" w14:textId="77777777" w:rsidR="00432977" w:rsidRDefault="007C0ADC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  <w:r>
        <w:rPr>
          <w:rFonts w:ascii="Tahoma" w:eastAsia="Calibri" w:hAnsi="Tahoma"/>
          <w:b/>
          <w:bCs/>
          <w:sz w:val="20"/>
          <w:szCs w:val="20"/>
        </w:rPr>
        <w:t>§</w:t>
      </w:r>
      <w:bookmarkEnd w:id="0"/>
      <w:r>
        <w:rPr>
          <w:rFonts w:ascii="Tahoma" w:hAnsi="Tahoma"/>
          <w:b/>
          <w:bCs/>
          <w:sz w:val="20"/>
          <w:szCs w:val="20"/>
        </w:rPr>
        <w:t xml:space="preserve"> 1</w:t>
      </w:r>
    </w:p>
    <w:p w14:paraId="4E2E5564" w14:textId="77777777" w:rsidR="00152C9E" w:rsidRDefault="00152C9E">
      <w:pPr>
        <w:pStyle w:val="Tekstpodstawowy"/>
        <w:jc w:val="center"/>
        <w:rPr>
          <w:rFonts w:ascii="Tahoma" w:hAnsi="Tahoma"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>Przedmiot umowy</w:t>
      </w:r>
    </w:p>
    <w:p w14:paraId="628EC1E1" w14:textId="77777777" w:rsidR="00432977" w:rsidRPr="002A0B08" w:rsidRDefault="007462C7">
      <w:pPr>
        <w:pStyle w:val="Tekstpodstawowy"/>
        <w:numPr>
          <w:ilvl w:val="0"/>
          <w:numId w:val="2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Przedmiotem umowy jest dostawa przez Wykonawcę na rzecz </w:t>
      </w:r>
      <w:r w:rsidR="006E0AAE">
        <w:rPr>
          <w:rFonts w:ascii="Tahoma" w:eastAsia="Times New Roman" w:hAnsi="Tahoma" w:cs="Tahoma"/>
          <w:sz w:val="20"/>
          <w:szCs w:val="20"/>
        </w:rPr>
        <w:t>Kupującego</w:t>
      </w:r>
      <w:r>
        <w:rPr>
          <w:rFonts w:ascii="Tahoma" w:eastAsia="Times New Roman" w:hAnsi="Tahoma" w:cs="Tahoma"/>
          <w:sz w:val="20"/>
          <w:szCs w:val="20"/>
        </w:rPr>
        <w:t xml:space="preserve"> endoprotez stawu </w:t>
      </w:r>
      <w:r w:rsidR="00D70054">
        <w:rPr>
          <w:rFonts w:ascii="Tahoma" w:eastAsia="Times New Roman" w:hAnsi="Tahoma" w:cs="Tahoma"/>
          <w:sz w:val="20"/>
          <w:szCs w:val="20"/>
        </w:rPr>
        <w:t>biodrowego i kolanowego</w:t>
      </w:r>
      <w:r>
        <w:rPr>
          <w:rFonts w:ascii="Tahoma" w:eastAsia="Times New Roman" w:hAnsi="Tahoma" w:cs="Tahoma"/>
          <w:sz w:val="20"/>
          <w:szCs w:val="20"/>
        </w:rPr>
        <w:t xml:space="preserve">, zwanych dalej wyrobami, opisanych </w:t>
      </w:r>
      <w:r w:rsidR="00F258F0">
        <w:rPr>
          <w:rFonts w:ascii="Tahoma" w:eastAsia="Times New Roman" w:hAnsi="Tahoma" w:cs="Tahoma"/>
          <w:sz w:val="20"/>
          <w:szCs w:val="20"/>
        </w:rPr>
        <w:t>szczegółowo w Załączniku nr …</w:t>
      </w:r>
      <w:r>
        <w:rPr>
          <w:rFonts w:ascii="Tahoma" w:eastAsia="Times New Roman" w:hAnsi="Tahoma" w:cs="Tahoma"/>
          <w:sz w:val="20"/>
          <w:szCs w:val="20"/>
        </w:rPr>
        <w:t xml:space="preserve"> do Umowy.</w:t>
      </w:r>
    </w:p>
    <w:p w14:paraId="19B0CBCD" w14:textId="77777777" w:rsidR="002A0B08" w:rsidRPr="002A0B08" w:rsidRDefault="002A0B08" w:rsidP="002A0B08">
      <w:pPr>
        <w:pStyle w:val="Akapitzlist"/>
        <w:keepNext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A0B08">
        <w:rPr>
          <w:rFonts w:ascii="Tahoma" w:hAnsi="Tahoma" w:cs="Tahoma"/>
          <w:sz w:val="20"/>
          <w:szCs w:val="20"/>
        </w:rPr>
        <w:t xml:space="preserve">Liczba asortymentu określona w formularzu asortymentowo - cenowym jest orientacyjna </w:t>
      </w:r>
      <w:r w:rsidRPr="002A0B08">
        <w:rPr>
          <w:rFonts w:ascii="Tahoma" w:hAnsi="Tahoma" w:cs="Tahoma"/>
          <w:sz w:val="20"/>
          <w:szCs w:val="20"/>
        </w:rPr>
        <w:br/>
        <w:t xml:space="preserve">i w toku realizacji Umowy Kupujący zastrzega sobie prawo do zmniejszenia albo zwiększenia jego liczby w zakresie do ± 20 %, względem liczby określonej w formularzu asortymentowo-cenowym, co jest uwarunkowane liczbą pacjentów skierowanych do Kupującego, posiadanymi przez Kupującego środkami finansowymi oraz treścią wynegocjowanych kontraktów </w:t>
      </w:r>
      <w:r w:rsidRPr="002A0B08">
        <w:rPr>
          <w:rFonts w:ascii="Tahoma" w:hAnsi="Tahoma" w:cs="Tahoma"/>
          <w:sz w:val="20"/>
          <w:szCs w:val="20"/>
        </w:rPr>
        <w:br/>
        <w:t xml:space="preserve">z Narodowym Funduszem Zdrowia. Z uprawnienia, o którym mowa w zdaniu 1, Kupujący może, ale nie musi skorzystać. W przypadku nieskorzystania przez Kupującego z uprawnienia, o którym mowa w zdaniu 1, Wykonawcy nie przysługują jakiekolwiek roszczenia z tego tytułu. Ewentualna zmiana orientacyjnej liczby przedmiotu zamówienia nie będzie wymagała zmiany </w:t>
      </w:r>
      <w:r w:rsidRPr="002A0B08">
        <w:rPr>
          <w:rFonts w:ascii="Tahoma" w:hAnsi="Tahoma" w:cs="Tahoma"/>
          <w:sz w:val="20"/>
          <w:szCs w:val="20"/>
        </w:rPr>
        <w:lastRenderedPageBreak/>
        <w:t xml:space="preserve">Umowy w formie pisemnego aneksu i nie będzie skutkowała dodatkowymi kosztami dla Kupującego, poza rozliczeniem za faktycznie dostarczoną liczbę przedmiotu zamówienia.  </w:t>
      </w:r>
    </w:p>
    <w:p w14:paraId="2E874300" w14:textId="77777777" w:rsidR="002A0B08" w:rsidRDefault="002A0B08" w:rsidP="002A0B08">
      <w:pPr>
        <w:pStyle w:val="Tekstpodstawowy"/>
        <w:jc w:val="both"/>
      </w:pPr>
    </w:p>
    <w:p w14:paraId="16223470" w14:textId="58149D2E" w:rsidR="00432977" w:rsidRPr="00BA1C71" w:rsidRDefault="007C0ADC">
      <w:pPr>
        <w:pStyle w:val="Tekstpodstawowy"/>
        <w:numPr>
          <w:ilvl w:val="0"/>
          <w:numId w:val="2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Specyfikacja Istotnych Warunków Zamówienia wraz z dokumentami złożonymi przez Wykonawcę w postępowaniu o udzielenie</w:t>
      </w:r>
      <w:r w:rsidR="00BB04F2">
        <w:rPr>
          <w:rFonts w:ascii="Tahoma" w:eastAsia="Times New Roman" w:hAnsi="Tahoma" w:cs="Tahoma"/>
          <w:sz w:val="20"/>
          <w:szCs w:val="20"/>
        </w:rPr>
        <w:t xml:space="preserve"> zamówienia publicznego Nr ZP-</w:t>
      </w:r>
      <w:r w:rsidR="00312FA6">
        <w:rPr>
          <w:rFonts w:ascii="Tahoma" w:eastAsia="Times New Roman" w:hAnsi="Tahoma" w:cs="Tahoma"/>
          <w:sz w:val="20"/>
          <w:szCs w:val="20"/>
        </w:rPr>
        <w:t>1</w:t>
      </w:r>
      <w:r w:rsidR="000F6C30">
        <w:rPr>
          <w:rFonts w:ascii="Tahoma" w:eastAsia="Times New Roman" w:hAnsi="Tahoma" w:cs="Tahoma"/>
          <w:sz w:val="20"/>
          <w:szCs w:val="20"/>
        </w:rPr>
        <w:t>5</w:t>
      </w:r>
      <w:r w:rsidR="00BB04F2">
        <w:rPr>
          <w:rFonts w:ascii="Tahoma" w:eastAsia="Times New Roman" w:hAnsi="Tahoma" w:cs="Tahoma"/>
          <w:sz w:val="20"/>
          <w:szCs w:val="20"/>
        </w:rPr>
        <w:t>/20</w:t>
      </w:r>
      <w:r w:rsidR="00312FA6">
        <w:rPr>
          <w:rFonts w:ascii="Tahoma" w:eastAsia="Times New Roman" w:hAnsi="Tahoma" w:cs="Tahoma"/>
          <w:sz w:val="20"/>
          <w:szCs w:val="20"/>
        </w:rPr>
        <w:t>2</w:t>
      </w:r>
      <w:r w:rsidR="00A433CC">
        <w:rPr>
          <w:rFonts w:ascii="Tahoma" w:eastAsia="Times New Roman" w:hAnsi="Tahoma" w:cs="Tahoma"/>
          <w:sz w:val="20"/>
          <w:szCs w:val="20"/>
        </w:rPr>
        <w:t>4</w:t>
      </w:r>
      <w:r>
        <w:rPr>
          <w:rFonts w:ascii="Tahoma" w:eastAsia="Times New Roman" w:hAnsi="Tahoma" w:cs="Tahoma"/>
          <w:sz w:val="20"/>
          <w:szCs w:val="20"/>
        </w:rPr>
        <w:t>, stanowią integralną część niniejszej umowy.</w:t>
      </w:r>
    </w:p>
    <w:p w14:paraId="39427392" w14:textId="77777777" w:rsidR="00BA1C71" w:rsidRDefault="00BA1C71" w:rsidP="00BA1C71">
      <w:pPr>
        <w:pStyle w:val="Tekstpodstawowywcity"/>
        <w:numPr>
          <w:ilvl w:val="0"/>
          <w:numId w:val="2"/>
        </w:numPr>
        <w:spacing w:before="60"/>
        <w:jc w:val="both"/>
      </w:pPr>
      <w:r>
        <w:rPr>
          <w:rFonts w:ascii="Tahoma" w:hAnsi="Tahoma" w:cs="Tahoma"/>
          <w:sz w:val="20"/>
          <w:szCs w:val="20"/>
        </w:rPr>
        <w:t xml:space="preserve">Umowa niniejsza zawarta jest na czas określony, to jest od dnia ………….. do dnia </w:t>
      </w:r>
      <w:r w:rsidR="00312FA6">
        <w:rPr>
          <w:rFonts w:ascii="Tahoma" w:hAnsi="Tahoma" w:cs="Tahoma"/>
          <w:sz w:val="20"/>
          <w:szCs w:val="20"/>
        </w:rPr>
        <w:t>……………</w:t>
      </w:r>
    </w:p>
    <w:p w14:paraId="45587B6F" w14:textId="77777777" w:rsidR="002A0B08" w:rsidRDefault="002A0B08">
      <w:pPr>
        <w:pStyle w:val="Tekstpodstawowy"/>
        <w:jc w:val="center"/>
        <w:rPr>
          <w:rFonts w:ascii="Tahoma" w:eastAsia="Calibri" w:hAnsi="Tahoma"/>
          <w:b/>
          <w:bCs/>
          <w:sz w:val="20"/>
          <w:szCs w:val="20"/>
        </w:rPr>
      </w:pPr>
    </w:p>
    <w:p w14:paraId="6E843188" w14:textId="77777777" w:rsidR="00432977" w:rsidRDefault="007C0ADC">
      <w:pPr>
        <w:pStyle w:val="Tekstpodstawowy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Calibri" w:hAnsi="Tahoma"/>
          <w:b/>
          <w:bCs/>
          <w:sz w:val="20"/>
          <w:szCs w:val="20"/>
        </w:rPr>
        <w:t>§</w:t>
      </w:r>
      <w:r>
        <w:rPr>
          <w:rFonts w:ascii="Tahoma" w:eastAsia="Times New Roman" w:hAnsi="Tahoma" w:cs="Tahoma"/>
          <w:b/>
          <w:bCs/>
          <w:sz w:val="20"/>
          <w:szCs w:val="20"/>
        </w:rPr>
        <w:t xml:space="preserve"> 2</w:t>
      </w:r>
    </w:p>
    <w:p w14:paraId="606D10EF" w14:textId="77777777" w:rsidR="00152C9E" w:rsidRDefault="00152C9E">
      <w:pPr>
        <w:pStyle w:val="Tekstpodstawowy"/>
        <w:jc w:val="center"/>
        <w:rPr>
          <w:b/>
          <w:bCs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Właściwości przedmiotu dostawy</w:t>
      </w:r>
    </w:p>
    <w:p w14:paraId="532F9BA1" w14:textId="77777777" w:rsidR="00432977" w:rsidRDefault="007462C7">
      <w:pPr>
        <w:pStyle w:val="Tekstpodstawowy"/>
        <w:numPr>
          <w:ilvl w:val="0"/>
          <w:numId w:val="4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Wykonawca oświadcza, że posiada wszelkie prawem wymagane zezwolenia na sprzedaż wyrobów na terytorium Polski, a dostarczane wyroby posiadają certyfikat CE, deklaracje zgodności wyrobu medycznego oraz spełniają wymagania określone ustawa z dnia </w:t>
      </w:r>
      <w:r w:rsidR="00F626BA">
        <w:rPr>
          <w:rFonts w:ascii="Tahoma" w:eastAsia="Times New Roman" w:hAnsi="Tahoma" w:cs="Tahoma"/>
          <w:sz w:val="20"/>
          <w:szCs w:val="20"/>
        </w:rPr>
        <w:t>07</w:t>
      </w:r>
      <w:r>
        <w:rPr>
          <w:rFonts w:ascii="Tahoma" w:eastAsia="Times New Roman" w:hAnsi="Tahoma" w:cs="Tahoma"/>
          <w:sz w:val="20"/>
          <w:szCs w:val="20"/>
        </w:rPr>
        <w:t xml:space="preserve"> </w:t>
      </w:r>
      <w:r w:rsidR="00F626BA">
        <w:rPr>
          <w:rFonts w:ascii="Tahoma" w:eastAsia="Times New Roman" w:hAnsi="Tahoma" w:cs="Tahoma"/>
          <w:sz w:val="20"/>
          <w:szCs w:val="20"/>
        </w:rPr>
        <w:t xml:space="preserve">kwietnia 2022 </w:t>
      </w:r>
      <w:r>
        <w:rPr>
          <w:rFonts w:ascii="Tahoma" w:eastAsia="Times New Roman" w:hAnsi="Tahoma" w:cs="Tahoma"/>
          <w:sz w:val="20"/>
          <w:szCs w:val="20"/>
        </w:rPr>
        <w:t>r. o wyrobach medycznych (</w:t>
      </w:r>
      <w:r w:rsidR="00F626BA">
        <w:rPr>
          <w:rFonts w:ascii="Tahoma" w:eastAsia="Times New Roman" w:hAnsi="Tahoma" w:cs="Tahoma"/>
          <w:sz w:val="20"/>
          <w:szCs w:val="20"/>
        </w:rPr>
        <w:t>Dz.U. 2022  poz. 974</w:t>
      </w:r>
      <w:r>
        <w:rPr>
          <w:rFonts w:ascii="Tahoma" w:eastAsia="Times New Roman" w:hAnsi="Tahoma" w:cs="Tahoma"/>
          <w:sz w:val="20"/>
          <w:szCs w:val="20"/>
        </w:rPr>
        <w:t xml:space="preserve"> ze zm.). Na żądanie </w:t>
      </w:r>
      <w:r w:rsidR="006E0AAE">
        <w:rPr>
          <w:rFonts w:ascii="Tahoma" w:eastAsia="Times New Roman" w:hAnsi="Tahoma" w:cs="Tahoma"/>
          <w:sz w:val="20"/>
          <w:szCs w:val="20"/>
        </w:rPr>
        <w:t>Kupującego</w:t>
      </w:r>
      <w:r>
        <w:rPr>
          <w:rFonts w:ascii="Tahoma" w:eastAsia="Times New Roman" w:hAnsi="Tahoma" w:cs="Tahoma"/>
          <w:sz w:val="20"/>
          <w:szCs w:val="20"/>
        </w:rPr>
        <w:t>, Wykonawca przedłoży oryginały lub poświadczone kopie wskazanych w zdaniu pierwszym dokumentów.</w:t>
      </w:r>
    </w:p>
    <w:p w14:paraId="64726486" w14:textId="77777777" w:rsidR="00432977" w:rsidRPr="00EF2FDE" w:rsidRDefault="007462C7">
      <w:pPr>
        <w:pStyle w:val="Tekstpodstawowy"/>
        <w:numPr>
          <w:ilvl w:val="0"/>
          <w:numId w:val="4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Wszystkie wyroby stano</w:t>
      </w:r>
      <w:r w:rsidR="000614FD">
        <w:rPr>
          <w:rFonts w:ascii="Tahoma" w:eastAsia="Times New Roman" w:hAnsi="Tahoma" w:cs="Tahoma"/>
          <w:sz w:val="20"/>
          <w:szCs w:val="20"/>
        </w:rPr>
        <w:t>wiące funkcjonalny komplet muszą</w:t>
      </w:r>
      <w:r>
        <w:rPr>
          <w:rFonts w:ascii="Tahoma" w:eastAsia="Times New Roman" w:hAnsi="Tahoma" w:cs="Tahoma"/>
          <w:sz w:val="20"/>
          <w:szCs w:val="20"/>
        </w:rPr>
        <w:t xml:space="preserve"> pochodzić od jedn</w:t>
      </w:r>
      <w:r w:rsidR="000614FD">
        <w:rPr>
          <w:rFonts w:ascii="Tahoma" w:eastAsia="Times New Roman" w:hAnsi="Tahoma" w:cs="Tahoma"/>
          <w:sz w:val="20"/>
          <w:szCs w:val="20"/>
        </w:rPr>
        <w:t>eg</w:t>
      </w:r>
      <w:r>
        <w:rPr>
          <w:rFonts w:ascii="Tahoma" w:eastAsia="Times New Roman" w:hAnsi="Tahoma" w:cs="Tahoma"/>
          <w:sz w:val="20"/>
          <w:szCs w:val="20"/>
        </w:rPr>
        <w:t>o producenta.</w:t>
      </w:r>
    </w:p>
    <w:p w14:paraId="13875E3F" w14:textId="77777777" w:rsidR="00EF2FDE" w:rsidRPr="00EF2FDE" w:rsidRDefault="007462C7">
      <w:pPr>
        <w:pStyle w:val="Tekstpodstawowy"/>
        <w:numPr>
          <w:ilvl w:val="0"/>
          <w:numId w:val="4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Wykonawca dostarcza wyroby sterylne, których termin ważności, określony przez producenta, wynosić będzie – w dniu ich dostarczenia do siedziby </w:t>
      </w:r>
      <w:r w:rsidR="006E0AAE">
        <w:rPr>
          <w:rFonts w:ascii="Tahoma" w:eastAsia="Times New Roman" w:hAnsi="Tahoma" w:cs="Tahoma"/>
          <w:sz w:val="20"/>
          <w:szCs w:val="20"/>
        </w:rPr>
        <w:t>Kupującego</w:t>
      </w:r>
      <w:r>
        <w:rPr>
          <w:rFonts w:ascii="Tahoma" w:eastAsia="Times New Roman" w:hAnsi="Tahoma" w:cs="Tahoma"/>
          <w:sz w:val="20"/>
          <w:szCs w:val="20"/>
        </w:rPr>
        <w:t xml:space="preserve"> – nie mniej niż 12 miesięcy. W przypadku wyrobów niesterylnych, wyroby te dostarczane będą w specjalnych kontenerach służących jednocześnie za ich opakowanie w czasie sterylizacji.</w:t>
      </w:r>
    </w:p>
    <w:p w14:paraId="4B374A23" w14:textId="77777777" w:rsidR="00EF2FDE" w:rsidRPr="00152C9E" w:rsidRDefault="007462C7">
      <w:pPr>
        <w:pStyle w:val="Tekstpodstawowy"/>
        <w:numPr>
          <w:ilvl w:val="0"/>
          <w:numId w:val="4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Na każdym opakowaniu jednostkowym wyrobów zamieszczana będzie w szczególności ich nazwa handlowa</w:t>
      </w:r>
      <w:r w:rsidR="00152C9E">
        <w:rPr>
          <w:rFonts w:ascii="Tahoma" w:eastAsia="Times New Roman" w:hAnsi="Tahoma" w:cs="Tahoma"/>
          <w:sz w:val="20"/>
          <w:szCs w:val="20"/>
        </w:rPr>
        <w:t>, numer katalogowy, numer serii – w przypadku wyrobów sterylnych – termin ważności.</w:t>
      </w:r>
    </w:p>
    <w:p w14:paraId="232403D9" w14:textId="77777777" w:rsidR="00152C9E" w:rsidRPr="00152C9E" w:rsidRDefault="00152C9E">
      <w:pPr>
        <w:pStyle w:val="Tekstpodstawowy"/>
        <w:numPr>
          <w:ilvl w:val="0"/>
          <w:numId w:val="4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Na każdym wyrobie do implementacji znajdować się będzie trwałe oznaczenie umożliwiające jego identyfikację (nr REF, nr serii).</w:t>
      </w:r>
    </w:p>
    <w:p w14:paraId="37B45B39" w14:textId="77777777" w:rsidR="00152C9E" w:rsidRPr="00152C9E" w:rsidRDefault="00152C9E">
      <w:pPr>
        <w:pStyle w:val="Tekstpodstawowy"/>
        <w:numPr>
          <w:ilvl w:val="0"/>
          <w:numId w:val="4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Na życzenie </w:t>
      </w:r>
      <w:r w:rsidR="006E0AAE">
        <w:rPr>
          <w:rFonts w:ascii="Tahoma" w:eastAsia="Times New Roman" w:hAnsi="Tahoma" w:cs="Tahoma"/>
          <w:sz w:val="20"/>
          <w:szCs w:val="20"/>
        </w:rPr>
        <w:t>Kupującego</w:t>
      </w:r>
      <w:r>
        <w:rPr>
          <w:rFonts w:ascii="Tahoma" w:eastAsia="Times New Roman" w:hAnsi="Tahoma" w:cs="Tahoma"/>
          <w:sz w:val="20"/>
          <w:szCs w:val="20"/>
        </w:rPr>
        <w:t xml:space="preserve"> Wykonawca, w terminie 5 dni roboczych, zobowiązany jest do dostarczenia informacji (dopuszczalna wersja elektroniczna) dotyczącej sposobu odczytywania kodów kreskowych zawartych na opakowaniach wyrobów będących przedmiotem dostawy, pozwalających na uzyskanie danych o:</w:t>
      </w:r>
    </w:p>
    <w:p w14:paraId="1D1C66D0" w14:textId="77777777" w:rsidR="00152C9E" w:rsidRPr="00972653" w:rsidRDefault="00152C9E" w:rsidP="00152C9E">
      <w:pPr>
        <w:pStyle w:val="Tekstpodstawowy"/>
        <w:numPr>
          <w:ilvl w:val="0"/>
          <w:numId w:val="13"/>
        </w:numPr>
        <w:jc w:val="both"/>
        <w:rPr>
          <w:rFonts w:ascii="Tahoma" w:hAnsi="Tahoma" w:cs="Tahoma"/>
          <w:sz w:val="20"/>
          <w:szCs w:val="20"/>
        </w:rPr>
      </w:pPr>
      <w:r w:rsidRPr="00972653">
        <w:rPr>
          <w:rFonts w:ascii="Tahoma" w:hAnsi="Tahoma" w:cs="Tahoma"/>
          <w:sz w:val="20"/>
          <w:szCs w:val="20"/>
        </w:rPr>
        <w:t>Kodzie umożliwiającym identyfikację opakowania o danym numerze katalogowym (REF);</w:t>
      </w:r>
    </w:p>
    <w:p w14:paraId="65A0E984" w14:textId="77777777" w:rsidR="00152C9E" w:rsidRPr="00972653" w:rsidRDefault="00152C9E" w:rsidP="00152C9E">
      <w:pPr>
        <w:pStyle w:val="Tekstpodstawowy"/>
        <w:numPr>
          <w:ilvl w:val="0"/>
          <w:numId w:val="13"/>
        </w:numPr>
        <w:jc w:val="both"/>
        <w:rPr>
          <w:rFonts w:ascii="Tahoma" w:hAnsi="Tahoma" w:cs="Tahoma"/>
          <w:sz w:val="20"/>
          <w:szCs w:val="20"/>
        </w:rPr>
      </w:pPr>
      <w:r w:rsidRPr="00972653">
        <w:rPr>
          <w:rFonts w:ascii="Tahoma" w:hAnsi="Tahoma" w:cs="Tahoma"/>
          <w:sz w:val="20"/>
          <w:szCs w:val="20"/>
        </w:rPr>
        <w:t>Serii produktu (LOT);</w:t>
      </w:r>
    </w:p>
    <w:p w14:paraId="692B5061" w14:textId="77777777" w:rsidR="00152C9E" w:rsidRPr="00972653" w:rsidRDefault="00152C9E" w:rsidP="00152C9E">
      <w:pPr>
        <w:pStyle w:val="Tekstpodstawowy"/>
        <w:numPr>
          <w:ilvl w:val="0"/>
          <w:numId w:val="13"/>
        </w:numPr>
        <w:jc w:val="both"/>
        <w:rPr>
          <w:rFonts w:ascii="Tahoma" w:hAnsi="Tahoma" w:cs="Tahoma"/>
          <w:sz w:val="20"/>
          <w:szCs w:val="20"/>
        </w:rPr>
      </w:pPr>
      <w:r w:rsidRPr="00972653">
        <w:rPr>
          <w:rFonts w:ascii="Tahoma" w:hAnsi="Tahoma" w:cs="Tahoma"/>
          <w:sz w:val="20"/>
          <w:szCs w:val="20"/>
        </w:rPr>
        <w:t>Numerze</w:t>
      </w:r>
      <w:r w:rsidR="00C60D83" w:rsidRPr="00972653">
        <w:rPr>
          <w:rFonts w:ascii="Tahoma" w:hAnsi="Tahoma" w:cs="Tahoma"/>
          <w:sz w:val="20"/>
          <w:szCs w:val="20"/>
        </w:rPr>
        <w:t xml:space="preserve"> seryjnym produktu (S/N)</w:t>
      </w:r>
    </w:p>
    <w:p w14:paraId="3DB79ADD" w14:textId="77777777" w:rsidR="00432977" w:rsidRDefault="007C0ADC">
      <w:pPr>
        <w:pStyle w:val="Tekstpodstawowy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Calibri" w:hAnsi="Tahoma"/>
          <w:b/>
          <w:bCs/>
          <w:sz w:val="20"/>
          <w:szCs w:val="20"/>
        </w:rPr>
        <w:t>§</w:t>
      </w:r>
      <w:r>
        <w:rPr>
          <w:rFonts w:ascii="Tahoma" w:eastAsia="Times New Roman" w:hAnsi="Tahoma" w:cs="Tahoma"/>
          <w:b/>
          <w:bCs/>
          <w:sz w:val="20"/>
          <w:szCs w:val="20"/>
        </w:rPr>
        <w:t xml:space="preserve"> 3</w:t>
      </w:r>
    </w:p>
    <w:p w14:paraId="47BCF344" w14:textId="77777777" w:rsidR="00152C9E" w:rsidRDefault="00152C9E">
      <w:pPr>
        <w:pStyle w:val="Tekstpodstawowy"/>
        <w:jc w:val="center"/>
        <w:rPr>
          <w:b/>
          <w:bCs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Składanie zamówienia i warunki dostawy</w:t>
      </w:r>
    </w:p>
    <w:p w14:paraId="36CD4F85" w14:textId="77777777" w:rsidR="003A6F7E" w:rsidRPr="003A6F7E" w:rsidRDefault="004B5487">
      <w:pPr>
        <w:pStyle w:val="Tekstpodstawowy"/>
        <w:numPr>
          <w:ilvl w:val="0"/>
          <w:numId w:val="5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Wykonawca zobowiązuje się do dostarczenia</w:t>
      </w:r>
      <w:r w:rsidR="003A6F7E">
        <w:rPr>
          <w:rFonts w:ascii="Tahoma" w:eastAsia="Times New Roman" w:hAnsi="Tahoma" w:cs="Tahoma"/>
          <w:sz w:val="20"/>
          <w:szCs w:val="20"/>
        </w:rPr>
        <w:t xml:space="preserve"> na własny koszt i ryzyko</w:t>
      </w:r>
      <w:r>
        <w:rPr>
          <w:rFonts w:ascii="Tahoma" w:eastAsia="Times New Roman" w:hAnsi="Tahoma" w:cs="Tahoma"/>
          <w:sz w:val="20"/>
          <w:szCs w:val="20"/>
        </w:rPr>
        <w:t xml:space="preserve"> – w terminie do </w:t>
      </w:r>
      <w:r w:rsidR="000E15E9">
        <w:rPr>
          <w:rFonts w:ascii="Tahoma" w:eastAsia="Times New Roman" w:hAnsi="Tahoma" w:cs="Tahoma"/>
          <w:sz w:val="20"/>
          <w:szCs w:val="20"/>
        </w:rPr>
        <w:t>3</w:t>
      </w:r>
      <w:r>
        <w:rPr>
          <w:rFonts w:ascii="Tahoma" w:eastAsia="Times New Roman" w:hAnsi="Tahoma" w:cs="Tahoma"/>
          <w:sz w:val="20"/>
          <w:szCs w:val="20"/>
        </w:rPr>
        <w:t xml:space="preserve"> dni roboczych od dnia zawarcia umowy – wyrobów (wraz z instrumentariami, o których mowa w § 4 umowy) do utworzonego przez Wykonawcę na terenie siedziby </w:t>
      </w:r>
      <w:r w:rsidR="006E0AAE">
        <w:rPr>
          <w:rFonts w:ascii="Tahoma" w:eastAsia="Times New Roman" w:hAnsi="Tahoma" w:cs="Tahoma"/>
          <w:sz w:val="20"/>
          <w:szCs w:val="20"/>
        </w:rPr>
        <w:t>Kupującego</w:t>
      </w:r>
      <w:r>
        <w:rPr>
          <w:rFonts w:ascii="Tahoma" w:eastAsia="Times New Roman" w:hAnsi="Tahoma" w:cs="Tahoma"/>
          <w:sz w:val="20"/>
          <w:szCs w:val="20"/>
        </w:rPr>
        <w:t xml:space="preserve"> „banku implantów”, w ilości i rozmiarach uzgodnionych z osobą wskazaną w § 9 ust. 2 umowy. </w:t>
      </w:r>
      <w:r>
        <w:rPr>
          <w:rFonts w:ascii="Tahoma" w:eastAsia="Times New Roman" w:hAnsi="Tahoma" w:cs="Tahoma"/>
          <w:sz w:val="20"/>
          <w:szCs w:val="20"/>
        </w:rPr>
        <w:lastRenderedPageBreak/>
        <w:t>Wielkość dalszego zaopatrzenia „banku implantów” w poszczególne rozmiary określonych wyrobów Wykonawca uzgadnia na bieżąco z osoba wskazaną w § 9 ust. 2 umowy.</w:t>
      </w:r>
    </w:p>
    <w:p w14:paraId="7D7076A8" w14:textId="77777777" w:rsidR="00432977" w:rsidRPr="003A6F7E" w:rsidRDefault="003A6F7E">
      <w:pPr>
        <w:pStyle w:val="Tekstpodstawowy"/>
        <w:numPr>
          <w:ilvl w:val="0"/>
          <w:numId w:val="5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Wyroby zostaną przekazane osobie wskazanej w § 9 ust. 2 umowy lub innemu upoważnionemu pracownikowi. Potwierdzeniem przekazania wyrobów do „banku implantów” będzie podpisany przez tę osoby protokół przekazania sporządzony w formie pisemnej.</w:t>
      </w:r>
    </w:p>
    <w:p w14:paraId="5E8506F6" w14:textId="77777777" w:rsidR="003A6F7E" w:rsidRPr="00D027A0" w:rsidRDefault="003A6F7E">
      <w:pPr>
        <w:pStyle w:val="Tekstpodstawowy"/>
        <w:numPr>
          <w:ilvl w:val="0"/>
          <w:numId w:val="5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Wyroby znajdujące się w „banku implantów” pozostają własnością Wykonawcy do czasu pobrania ich z „banku implantów” i zużycia w trakcie zabiegu medycznego.</w:t>
      </w:r>
    </w:p>
    <w:p w14:paraId="3068F5FE" w14:textId="77777777" w:rsidR="00D027A0" w:rsidRPr="00D027A0" w:rsidRDefault="00D027A0">
      <w:pPr>
        <w:pStyle w:val="Tekstpodstawowy"/>
        <w:numPr>
          <w:ilvl w:val="0"/>
          <w:numId w:val="5"/>
        </w:numPr>
        <w:jc w:val="both"/>
      </w:pPr>
      <w:r w:rsidRPr="00D027A0">
        <w:rPr>
          <w:rFonts w:ascii="Tahoma" w:hAnsi="Tahoma" w:cs="Tahoma"/>
          <w:sz w:val="20"/>
          <w:szCs w:val="20"/>
        </w:rPr>
        <w:t>Pieczę nad implantami znajdującymi się w depozycie od chwili ich przyjęcie przez Kupującego, ryzyko ich utraty i zniszczenia ponosi Kupujący</w:t>
      </w:r>
      <w:r w:rsidRPr="00D027A0">
        <w:t>.</w:t>
      </w:r>
    </w:p>
    <w:p w14:paraId="45B1D6F5" w14:textId="77777777" w:rsidR="003A6F7E" w:rsidRPr="003A6F7E" w:rsidRDefault="003A6F7E">
      <w:pPr>
        <w:pStyle w:val="Tekstpodstawowy"/>
        <w:numPr>
          <w:ilvl w:val="0"/>
          <w:numId w:val="5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Po każdym zużyciu </w:t>
      </w:r>
      <w:r w:rsidR="006E0AAE">
        <w:rPr>
          <w:rFonts w:ascii="Tahoma" w:eastAsia="Times New Roman" w:hAnsi="Tahoma" w:cs="Tahoma"/>
          <w:sz w:val="20"/>
          <w:szCs w:val="20"/>
        </w:rPr>
        <w:t>Kupujący</w:t>
      </w:r>
      <w:r>
        <w:rPr>
          <w:rFonts w:ascii="Tahoma" w:eastAsia="Times New Roman" w:hAnsi="Tahoma" w:cs="Tahoma"/>
          <w:sz w:val="20"/>
          <w:szCs w:val="20"/>
        </w:rPr>
        <w:t xml:space="preserve"> sporządzi „protokół zużycia” oznaczony indywidualnym numerem, zawierający w szczególności imię i nazwisko albo indywidualny numer pacjenta operowanego z wykorzystaniem wyrobu pobranego z „banku implantów”, datę operacji, oddział na którym pacjent był operowany, dane operatora oraz samoprzylepny kod kreskowy lub nr katalogowy potwierdzający zużycie określonego wyrobu. </w:t>
      </w:r>
    </w:p>
    <w:p w14:paraId="52904BFF" w14:textId="77777777" w:rsidR="003A6F7E" w:rsidRPr="00033F7D" w:rsidRDefault="003A6F7E">
      <w:pPr>
        <w:pStyle w:val="Tekstpodstawowy"/>
        <w:numPr>
          <w:ilvl w:val="0"/>
          <w:numId w:val="5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Wykonawca zobowiązany jest do uzupełnienia „banku implantów” najpóźniej </w:t>
      </w:r>
      <w:r w:rsidR="000E15E9">
        <w:rPr>
          <w:rFonts w:ascii="Tahoma" w:eastAsia="Times New Roman" w:hAnsi="Tahoma" w:cs="Tahoma"/>
          <w:sz w:val="20"/>
          <w:szCs w:val="20"/>
        </w:rPr>
        <w:t>….</w:t>
      </w:r>
      <w:r>
        <w:rPr>
          <w:rFonts w:ascii="Tahoma" w:eastAsia="Times New Roman" w:hAnsi="Tahoma" w:cs="Tahoma"/>
          <w:sz w:val="20"/>
          <w:szCs w:val="20"/>
        </w:rPr>
        <w:t xml:space="preserve"> godziny po przes</w:t>
      </w:r>
      <w:r w:rsidR="006406C3">
        <w:rPr>
          <w:rFonts w:ascii="Tahoma" w:eastAsia="Times New Roman" w:hAnsi="Tahoma" w:cs="Tahoma"/>
          <w:sz w:val="20"/>
          <w:szCs w:val="20"/>
        </w:rPr>
        <w:t xml:space="preserve">łaniu przez </w:t>
      </w:r>
      <w:r w:rsidR="006E0AAE">
        <w:rPr>
          <w:rFonts w:ascii="Tahoma" w:eastAsia="Times New Roman" w:hAnsi="Tahoma" w:cs="Tahoma"/>
          <w:sz w:val="20"/>
          <w:szCs w:val="20"/>
        </w:rPr>
        <w:t>Kupującego</w:t>
      </w:r>
      <w:r w:rsidR="006406C3">
        <w:rPr>
          <w:rFonts w:ascii="Tahoma" w:eastAsia="Times New Roman" w:hAnsi="Tahoma" w:cs="Tahoma"/>
          <w:sz w:val="20"/>
          <w:szCs w:val="20"/>
        </w:rPr>
        <w:t xml:space="preserve"> pocztą</w:t>
      </w:r>
      <w:r>
        <w:rPr>
          <w:rFonts w:ascii="Tahoma" w:eastAsia="Times New Roman" w:hAnsi="Tahoma" w:cs="Tahoma"/>
          <w:sz w:val="20"/>
          <w:szCs w:val="20"/>
        </w:rPr>
        <w:t xml:space="preserve"> elektroniczną </w:t>
      </w:r>
      <w:r w:rsidR="000054A3">
        <w:rPr>
          <w:rFonts w:ascii="Tahoma" w:eastAsia="Times New Roman" w:hAnsi="Tahoma" w:cs="Tahoma"/>
          <w:sz w:val="20"/>
          <w:szCs w:val="20"/>
        </w:rPr>
        <w:t>na adres mailowy: …………….</w:t>
      </w:r>
      <w:r>
        <w:rPr>
          <w:rFonts w:ascii="Tahoma" w:eastAsia="Times New Roman" w:hAnsi="Tahoma" w:cs="Tahoma"/>
          <w:sz w:val="20"/>
          <w:szCs w:val="20"/>
        </w:rPr>
        <w:t xml:space="preserve"> „protokołu zużycia”, o którym mowa w ust. 4.</w:t>
      </w:r>
      <w:r w:rsidR="006406C3">
        <w:rPr>
          <w:rFonts w:ascii="Tahoma" w:eastAsia="Times New Roman" w:hAnsi="Tahoma" w:cs="Tahoma"/>
          <w:sz w:val="20"/>
          <w:szCs w:val="20"/>
        </w:rPr>
        <w:t xml:space="preserve"> Dostawa uzupełnianych wyrob</w:t>
      </w:r>
      <w:r w:rsidR="006C0F0C">
        <w:rPr>
          <w:rFonts w:ascii="Tahoma" w:eastAsia="Times New Roman" w:hAnsi="Tahoma" w:cs="Tahoma"/>
          <w:sz w:val="20"/>
          <w:szCs w:val="20"/>
        </w:rPr>
        <w:t>ów powinna nastąpić do godziny 9</w:t>
      </w:r>
      <w:r w:rsidR="006406C3">
        <w:rPr>
          <w:rFonts w:ascii="Tahoma" w:eastAsia="Times New Roman" w:hAnsi="Tahoma" w:cs="Tahoma"/>
          <w:sz w:val="20"/>
          <w:szCs w:val="20"/>
        </w:rPr>
        <w:t>.00.</w:t>
      </w:r>
      <w:r w:rsidR="00F258F0">
        <w:rPr>
          <w:rFonts w:ascii="Tahoma" w:eastAsia="Times New Roman" w:hAnsi="Tahoma" w:cs="Tahoma"/>
          <w:sz w:val="20"/>
          <w:szCs w:val="20"/>
        </w:rPr>
        <w:t xml:space="preserve"> do 12 to wtedy nastę</w:t>
      </w:r>
      <w:r w:rsidR="006C0F0C">
        <w:rPr>
          <w:rFonts w:ascii="Tahoma" w:eastAsia="Times New Roman" w:hAnsi="Tahoma" w:cs="Tahoma"/>
          <w:sz w:val="20"/>
          <w:szCs w:val="20"/>
        </w:rPr>
        <w:t>pnego dnia roboczego do 9</w:t>
      </w:r>
      <w:r w:rsidR="00C60366">
        <w:rPr>
          <w:rFonts w:ascii="Tahoma" w:eastAsia="Times New Roman" w:hAnsi="Tahoma" w:cs="Tahoma"/>
          <w:sz w:val="20"/>
          <w:szCs w:val="20"/>
        </w:rPr>
        <w:t>.00.</w:t>
      </w:r>
    </w:p>
    <w:p w14:paraId="04C04B0F" w14:textId="77777777" w:rsidR="00033F7D" w:rsidRDefault="00033F7D">
      <w:pPr>
        <w:pStyle w:val="Tekstpodstawowy"/>
        <w:numPr>
          <w:ilvl w:val="0"/>
          <w:numId w:val="5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 „banku implantów”, bez zgodny </w:t>
      </w:r>
      <w:r w:rsidR="006E0AAE">
        <w:rPr>
          <w:rFonts w:ascii="Tahoma" w:eastAsia="Times New Roman" w:hAnsi="Tahoma" w:cs="Tahoma"/>
          <w:sz w:val="20"/>
          <w:szCs w:val="20"/>
        </w:rPr>
        <w:t>Kupującego</w:t>
      </w:r>
      <w:r>
        <w:rPr>
          <w:rFonts w:ascii="Tahoma" w:eastAsia="Times New Roman" w:hAnsi="Tahoma" w:cs="Tahoma"/>
          <w:sz w:val="20"/>
          <w:szCs w:val="20"/>
        </w:rPr>
        <w:t xml:space="preserve">, nie mogą znajdować się wyroby nie </w:t>
      </w:r>
      <w:r w:rsidR="000054A3">
        <w:rPr>
          <w:rFonts w:ascii="Tahoma" w:eastAsia="Times New Roman" w:hAnsi="Tahoma" w:cs="Tahoma"/>
          <w:sz w:val="20"/>
          <w:szCs w:val="20"/>
        </w:rPr>
        <w:t>ujęte w Załączniku nr ..</w:t>
      </w:r>
      <w:r>
        <w:rPr>
          <w:rFonts w:ascii="Tahoma" w:eastAsia="Times New Roman" w:hAnsi="Tahoma" w:cs="Tahoma"/>
          <w:sz w:val="20"/>
          <w:szCs w:val="20"/>
        </w:rPr>
        <w:t xml:space="preserve"> do umowy.</w:t>
      </w:r>
    </w:p>
    <w:p w14:paraId="600C349F" w14:textId="77777777" w:rsidR="00432977" w:rsidRDefault="007C0ADC">
      <w:pPr>
        <w:pStyle w:val="Tekstpodstawowy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Calibri" w:hAnsi="Tahoma"/>
          <w:b/>
          <w:bCs/>
          <w:sz w:val="20"/>
          <w:szCs w:val="20"/>
        </w:rPr>
        <w:t>§</w:t>
      </w:r>
      <w:r>
        <w:rPr>
          <w:rFonts w:ascii="Tahoma" w:eastAsia="Times New Roman" w:hAnsi="Tahoma" w:cs="Tahoma"/>
          <w:b/>
          <w:bCs/>
          <w:sz w:val="20"/>
          <w:szCs w:val="20"/>
        </w:rPr>
        <w:t xml:space="preserve"> 4</w:t>
      </w:r>
    </w:p>
    <w:p w14:paraId="4F4B9E1D" w14:textId="77777777" w:rsidR="000614FD" w:rsidRDefault="000614FD">
      <w:pPr>
        <w:pStyle w:val="Tekstpodstawowy"/>
        <w:jc w:val="center"/>
        <w:rPr>
          <w:b/>
          <w:bCs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Instrumentarium</w:t>
      </w:r>
    </w:p>
    <w:p w14:paraId="22FD9D06" w14:textId="77777777" w:rsidR="00F54867" w:rsidRDefault="000614FD" w:rsidP="00F54867">
      <w:pPr>
        <w:pStyle w:val="Tekstpodstawowy"/>
        <w:numPr>
          <w:ilvl w:val="0"/>
          <w:numId w:val="8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Przez okres trwania umowy Wykonawca zobowiązany jest do zabezpieczenia Sali operacyjnej w zestawy instrumentarium, rozumiane jako specjalistyczne narzędzia niezbędne do wykonywania zabiegów przy wykorzystywaniu wyrobów dostarczanych przez Wykonawcę, w rodzaju i ilo</w:t>
      </w:r>
      <w:r w:rsidR="00F258F0">
        <w:rPr>
          <w:rFonts w:ascii="Tahoma" w:eastAsia="Times New Roman" w:hAnsi="Tahoma" w:cs="Tahoma"/>
          <w:sz w:val="20"/>
          <w:szCs w:val="20"/>
        </w:rPr>
        <w:t>ści określonej w Załączniku nr …</w:t>
      </w:r>
      <w:r>
        <w:rPr>
          <w:rFonts w:ascii="Tahoma" w:eastAsia="Times New Roman" w:hAnsi="Tahoma" w:cs="Tahoma"/>
          <w:sz w:val="20"/>
          <w:szCs w:val="20"/>
        </w:rPr>
        <w:t xml:space="preserve"> do umowy</w:t>
      </w:r>
      <w:r w:rsidR="00336537">
        <w:rPr>
          <w:rFonts w:ascii="Tahoma" w:eastAsia="Times New Roman" w:hAnsi="Tahoma" w:cs="Tahoma"/>
          <w:sz w:val="20"/>
          <w:szCs w:val="20"/>
        </w:rPr>
        <w:t xml:space="preserve">. </w:t>
      </w:r>
      <w:r w:rsidR="00336537">
        <w:rPr>
          <w:rFonts w:ascii="Tahoma" w:eastAsia="Times New Roman" w:hAnsi="Tahoma" w:cs="Tahoma"/>
          <w:i/>
          <w:sz w:val="20"/>
          <w:szCs w:val="20"/>
        </w:rPr>
        <w:t>( w przyp</w:t>
      </w:r>
      <w:r w:rsidR="00BF2DF4">
        <w:rPr>
          <w:rFonts w:ascii="Tahoma" w:eastAsia="Times New Roman" w:hAnsi="Tahoma" w:cs="Tahoma"/>
          <w:i/>
          <w:sz w:val="20"/>
          <w:szCs w:val="20"/>
        </w:rPr>
        <w:t>adku endoprotez stawu kolanowego</w:t>
      </w:r>
      <w:r w:rsidR="00336537">
        <w:rPr>
          <w:rFonts w:ascii="Tahoma" w:eastAsia="Times New Roman" w:hAnsi="Tahoma" w:cs="Tahoma"/>
          <w:i/>
          <w:sz w:val="20"/>
          <w:szCs w:val="20"/>
        </w:rPr>
        <w:t xml:space="preserve"> użyczenie napędu motorowego akumulatorowego, oraz wymiana ostrza pił</w:t>
      </w:r>
      <w:r w:rsidR="006E0AAE">
        <w:rPr>
          <w:rFonts w:ascii="Tahoma" w:eastAsia="Times New Roman" w:hAnsi="Tahoma" w:cs="Tahoma"/>
          <w:i/>
          <w:sz w:val="20"/>
          <w:szCs w:val="20"/>
        </w:rPr>
        <w:t>y do każdego zabiegu</w:t>
      </w:r>
      <w:r w:rsidR="00336537">
        <w:rPr>
          <w:rFonts w:ascii="Tahoma" w:eastAsia="Times New Roman" w:hAnsi="Tahoma" w:cs="Tahoma"/>
          <w:i/>
          <w:sz w:val="20"/>
          <w:szCs w:val="20"/>
        </w:rPr>
        <w:t>)</w:t>
      </w:r>
    </w:p>
    <w:p w14:paraId="767DA487" w14:textId="77777777" w:rsidR="00432977" w:rsidRDefault="00D31934">
      <w:pPr>
        <w:pStyle w:val="Tekstpodstawowy"/>
        <w:numPr>
          <w:ilvl w:val="0"/>
          <w:numId w:val="8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 wyjątkowych przypadkach </w:t>
      </w:r>
      <w:r w:rsidR="006E0AAE">
        <w:rPr>
          <w:rFonts w:ascii="Tahoma" w:eastAsia="Times New Roman" w:hAnsi="Tahoma" w:cs="Tahoma"/>
          <w:sz w:val="20"/>
          <w:szCs w:val="20"/>
        </w:rPr>
        <w:t>Kupujący</w:t>
      </w:r>
      <w:r>
        <w:rPr>
          <w:rFonts w:ascii="Tahoma" w:eastAsia="Times New Roman" w:hAnsi="Tahoma" w:cs="Tahoma"/>
          <w:sz w:val="20"/>
          <w:szCs w:val="20"/>
        </w:rPr>
        <w:t xml:space="preserve"> zastrzega sobie prawo żądania dostarczenia dodatkowego kompletu instrumentarium w ciągu 24 godzin od chwili zgłoszenia Wykonawcy stosownego zapotrzebowania za pośrednictwem maila lub faksu.</w:t>
      </w:r>
    </w:p>
    <w:p w14:paraId="4D1DB578" w14:textId="77777777" w:rsidR="00432977" w:rsidRPr="00F54867" w:rsidRDefault="00D31934">
      <w:pPr>
        <w:pStyle w:val="Tekstpodstawowy"/>
        <w:numPr>
          <w:ilvl w:val="0"/>
          <w:numId w:val="8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Wykonawca zobowiązany jest do przekazywania </w:t>
      </w:r>
      <w:r w:rsidR="006E0AAE">
        <w:rPr>
          <w:rFonts w:ascii="Tahoma" w:eastAsia="Times New Roman" w:hAnsi="Tahoma" w:cs="Tahoma"/>
          <w:sz w:val="20"/>
          <w:szCs w:val="20"/>
        </w:rPr>
        <w:t>Kupującemu</w:t>
      </w:r>
      <w:r w:rsidR="00B444DE">
        <w:rPr>
          <w:rFonts w:ascii="Tahoma" w:eastAsia="Times New Roman" w:hAnsi="Tahoma" w:cs="Tahoma"/>
          <w:sz w:val="20"/>
          <w:szCs w:val="20"/>
        </w:rPr>
        <w:t xml:space="preserve"> wszelkich informacji i instrukcji niezbędnych do prawidłowego używania instrumentarium oraz do przeprowadzenia bezpłatnego szkolenia z techniki operacyjnej oferowanych wyrobów dla personelu. Kursy będą organizowane na terenie siedziby </w:t>
      </w:r>
      <w:r w:rsidR="006E0AAE">
        <w:rPr>
          <w:rFonts w:ascii="Tahoma" w:eastAsia="Times New Roman" w:hAnsi="Tahoma" w:cs="Tahoma"/>
          <w:sz w:val="20"/>
          <w:szCs w:val="20"/>
        </w:rPr>
        <w:t>Kupującego</w:t>
      </w:r>
      <w:r w:rsidR="00B444DE">
        <w:rPr>
          <w:rFonts w:ascii="Tahoma" w:eastAsia="Times New Roman" w:hAnsi="Tahoma" w:cs="Tahoma"/>
          <w:sz w:val="20"/>
          <w:szCs w:val="20"/>
        </w:rPr>
        <w:t>, w uzgodnionych przez Strony terminach.</w:t>
      </w:r>
    </w:p>
    <w:p w14:paraId="07C7A220" w14:textId="77777777" w:rsidR="00F54867" w:rsidRPr="00E70007" w:rsidRDefault="006E0AAE">
      <w:pPr>
        <w:pStyle w:val="Tekstpodstawowy"/>
        <w:numPr>
          <w:ilvl w:val="0"/>
          <w:numId w:val="8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Kupujący</w:t>
      </w:r>
      <w:r w:rsidR="008C0612">
        <w:rPr>
          <w:rFonts w:ascii="Tahoma" w:eastAsia="Times New Roman" w:hAnsi="Tahoma" w:cs="Tahoma"/>
          <w:sz w:val="20"/>
          <w:szCs w:val="20"/>
        </w:rPr>
        <w:t xml:space="preserve"> zobowiązuje się do przestrzegania instrukcji użytkowania udostępnionego instrumentarium oraz do wykorzystywania ich wyłącznie przy zabiegach z użyciem wyrobów dostarczanych przez Wykonawcę.</w:t>
      </w:r>
    </w:p>
    <w:p w14:paraId="10A35DD3" w14:textId="77777777" w:rsidR="00E70007" w:rsidRPr="00F54867" w:rsidRDefault="00E70007">
      <w:pPr>
        <w:pStyle w:val="Tekstpodstawowy"/>
        <w:numPr>
          <w:ilvl w:val="0"/>
          <w:numId w:val="8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Wykonawca oświadcza, iż dostarczone instrumentarium </w:t>
      </w:r>
      <w:r w:rsidR="00821928">
        <w:rPr>
          <w:rFonts w:ascii="Tahoma" w:eastAsia="Times New Roman" w:hAnsi="Tahoma" w:cs="Tahoma"/>
          <w:sz w:val="20"/>
          <w:szCs w:val="20"/>
        </w:rPr>
        <w:t>są</w:t>
      </w:r>
      <w:r>
        <w:rPr>
          <w:rFonts w:ascii="Tahoma" w:eastAsia="Times New Roman" w:hAnsi="Tahoma" w:cs="Tahoma"/>
          <w:sz w:val="20"/>
          <w:szCs w:val="20"/>
        </w:rPr>
        <w:t xml:space="preserve"> dopuszczone do stosowania na terytorium Polski i wolne od wszelkich wad.</w:t>
      </w:r>
    </w:p>
    <w:p w14:paraId="665323F8" w14:textId="77777777" w:rsidR="00F54867" w:rsidRPr="00F54867" w:rsidRDefault="00821928">
      <w:pPr>
        <w:pStyle w:val="Tekstpodstawowy"/>
        <w:numPr>
          <w:ilvl w:val="0"/>
          <w:numId w:val="8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lastRenderedPageBreak/>
        <w:t xml:space="preserve">Wykonawca zobowiązany jest do konserwacji oraz wymiany zużytych, uszkodzonych bądź wadliwych elementów instrumentarium na swój koszt w sytuacji, gdy były one używane przez </w:t>
      </w:r>
      <w:r w:rsidR="006E0AAE">
        <w:rPr>
          <w:rFonts w:ascii="Tahoma" w:eastAsia="Times New Roman" w:hAnsi="Tahoma" w:cs="Tahoma"/>
          <w:sz w:val="20"/>
          <w:szCs w:val="20"/>
        </w:rPr>
        <w:t>Kupującego</w:t>
      </w:r>
      <w:r>
        <w:rPr>
          <w:rFonts w:ascii="Tahoma" w:eastAsia="Times New Roman" w:hAnsi="Tahoma" w:cs="Tahoma"/>
          <w:sz w:val="20"/>
          <w:szCs w:val="20"/>
        </w:rPr>
        <w:t xml:space="preserve"> zgodnie z ich przeznaczeniem.</w:t>
      </w:r>
    </w:p>
    <w:p w14:paraId="1E97C367" w14:textId="77777777" w:rsidR="00F54867" w:rsidRPr="00F54867" w:rsidRDefault="006E0AAE">
      <w:pPr>
        <w:pStyle w:val="Tekstpodstawowy"/>
        <w:numPr>
          <w:ilvl w:val="0"/>
          <w:numId w:val="8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Kupujący</w:t>
      </w:r>
      <w:r w:rsidR="00821928">
        <w:rPr>
          <w:rFonts w:ascii="Tahoma" w:eastAsia="Times New Roman" w:hAnsi="Tahoma" w:cs="Tahoma"/>
          <w:sz w:val="20"/>
          <w:szCs w:val="20"/>
        </w:rPr>
        <w:t xml:space="preserve"> zobowiązany jest do niezwłocznego poinformowania Wykonawcy o wszelkich wadach lub uszkodzeniach używanego instrumentarium.</w:t>
      </w:r>
    </w:p>
    <w:p w14:paraId="3F3005E2" w14:textId="77777777" w:rsidR="00F54867" w:rsidRPr="00AA2096" w:rsidRDefault="00821928">
      <w:pPr>
        <w:pStyle w:val="Tekstpodstawowy"/>
        <w:numPr>
          <w:ilvl w:val="0"/>
          <w:numId w:val="8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 przypadku odmowy lub opóźnienia w dostawie instrumentarium , </w:t>
      </w:r>
      <w:r w:rsidR="006E0AAE">
        <w:rPr>
          <w:rFonts w:ascii="Tahoma" w:eastAsia="Times New Roman" w:hAnsi="Tahoma" w:cs="Tahoma"/>
          <w:sz w:val="20"/>
          <w:szCs w:val="20"/>
        </w:rPr>
        <w:t>Kupujący</w:t>
      </w:r>
      <w:r>
        <w:rPr>
          <w:rFonts w:ascii="Tahoma" w:eastAsia="Times New Roman" w:hAnsi="Tahoma" w:cs="Tahoma"/>
          <w:sz w:val="20"/>
          <w:szCs w:val="20"/>
        </w:rPr>
        <w:t xml:space="preserve"> jednokrotnie wezwie Wykonawcę do ich dostarczenia. Wykonanie wezwania powinno nastąpić w ciągu 24 godzin od chwili odebrania go przez Wykonawcę. Brak odpowiedzi ze strony Wykonawcy stanowi podstawę do natychmiastowego rozwiązania umowy bez wypowiedzenia.</w:t>
      </w:r>
    </w:p>
    <w:p w14:paraId="305E832C" w14:textId="77777777" w:rsidR="00AA2096" w:rsidRDefault="00AA2096">
      <w:pPr>
        <w:pStyle w:val="Tekstpodstawowy"/>
        <w:numPr>
          <w:ilvl w:val="0"/>
          <w:numId w:val="8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Podstawę do natychmiastowego rozwiązania umowy bez wypowiedzenia stanowić będzie również wycofanie przez Wykonawcę instrumentarium, choćby na krótki czas.</w:t>
      </w:r>
    </w:p>
    <w:p w14:paraId="34DB012F" w14:textId="77777777" w:rsidR="00432977" w:rsidRDefault="007C0ADC">
      <w:pPr>
        <w:pStyle w:val="Tekstpodstawowy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Calibri" w:hAnsi="Tahoma"/>
          <w:b/>
          <w:bCs/>
          <w:sz w:val="20"/>
          <w:szCs w:val="20"/>
        </w:rPr>
        <w:t>§</w:t>
      </w:r>
      <w:r>
        <w:rPr>
          <w:rFonts w:ascii="Tahoma" w:eastAsia="Times New Roman" w:hAnsi="Tahoma" w:cs="Tahoma"/>
          <w:b/>
          <w:bCs/>
          <w:sz w:val="20"/>
          <w:szCs w:val="20"/>
        </w:rPr>
        <w:t xml:space="preserve"> 5</w:t>
      </w:r>
    </w:p>
    <w:p w14:paraId="50C92584" w14:textId="77777777" w:rsidR="00EB3338" w:rsidRDefault="00EB3338">
      <w:pPr>
        <w:pStyle w:val="Tekstpodstawowy"/>
        <w:jc w:val="center"/>
        <w:rPr>
          <w:b/>
          <w:bCs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Wystawianie faktur i warunki płatności</w:t>
      </w:r>
    </w:p>
    <w:p w14:paraId="4FB110B2" w14:textId="77777777" w:rsidR="00757E3F" w:rsidRPr="00757E3F" w:rsidRDefault="00757E3F" w:rsidP="00757E3F">
      <w:pPr>
        <w:numPr>
          <w:ilvl w:val="0"/>
          <w:numId w:val="6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7E3F">
        <w:rPr>
          <w:rFonts w:ascii="Tahoma" w:hAnsi="Tahoma" w:cs="Tahoma"/>
          <w:sz w:val="20"/>
          <w:szCs w:val="20"/>
        </w:rPr>
        <w:t xml:space="preserve">Łączna wartość przedmiotu umowy w Pakiecie nr …….. wynosi </w:t>
      </w:r>
      <w:r w:rsidRPr="00757E3F">
        <w:rPr>
          <w:rFonts w:ascii="Tahoma" w:hAnsi="Tahoma" w:cs="Tahoma"/>
          <w:bCs/>
          <w:sz w:val="20"/>
          <w:szCs w:val="20"/>
        </w:rPr>
        <w:t>………….</w:t>
      </w:r>
      <w:r w:rsidRPr="00757E3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57E3F">
        <w:rPr>
          <w:rFonts w:ascii="Tahoma" w:hAnsi="Tahoma" w:cs="Tahoma"/>
          <w:bCs/>
          <w:sz w:val="20"/>
          <w:szCs w:val="20"/>
        </w:rPr>
        <w:t>zł netto</w:t>
      </w:r>
      <w:r w:rsidRPr="00757E3F">
        <w:rPr>
          <w:rFonts w:ascii="Tahoma" w:hAnsi="Tahoma" w:cs="Tahoma"/>
          <w:sz w:val="20"/>
          <w:szCs w:val="20"/>
        </w:rPr>
        <w:t xml:space="preserve"> (słownie: ………………………………………………….. 00/100), do której to kwoty dolicza się podatek od towarów i usług według stawki obowiązującej w dniu dokonywania płatności, </w:t>
      </w:r>
      <w:r w:rsidRPr="00757E3F">
        <w:rPr>
          <w:rFonts w:ascii="Tahoma" w:hAnsi="Tahoma" w:cs="Tahoma"/>
          <w:sz w:val="20"/>
          <w:szCs w:val="20"/>
        </w:rPr>
        <w:br/>
        <w:t xml:space="preserve">a wynoszącej w dniu zawarcia umowy </w:t>
      </w:r>
      <w:r w:rsidRPr="00757E3F">
        <w:rPr>
          <w:rFonts w:ascii="Tahoma" w:hAnsi="Tahoma" w:cs="Tahoma"/>
          <w:bCs/>
          <w:sz w:val="20"/>
          <w:szCs w:val="20"/>
        </w:rPr>
        <w:t>….%</w:t>
      </w:r>
      <w:r w:rsidRPr="00757E3F">
        <w:rPr>
          <w:rFonts w:ascii="Tahoma" w:hAnsi="Tahoma" w:cs="Tahoma"/>
          <w:sz w:val="20"/>
          <w:szCs w:val="20"/>
        </w:rPr>
        <w:t>.</w:t>
      </w:r>
    </w:p>
    <w:p w14:paraId="56DA4B0A" w14:textId="77777777" w:rsidR="00BA1C71" w:rsidRPr="00BA1C71" w:rsidRDefault="00BA1C71" w:rsidP="00BA1C71">
      <w:pPr>
        <w:pStyle w:val="Tekstpodstawowy"/>
        <w:numPr>
          <w:ilvl w:val="0"/>
          <w:numId w:val="6"/>
        </w:numPr>
        <w:jc w:val="both"/>
        <w:rPr>
          <w:rFonts w:ascii="Tahoma" w:hAnsi="Tahoma" w:cs="Tahoma"/>
          <w:b/>
          <w:sz w:val="20"/>
          <w:szCs w:val="20"/>
        </w:rPr>
      </w:pPr>
      <w:r w:rsidRPr="00BA1C71">
        <w:rPr>
          <w:rFonts w:ascii="Tahoma" w:hAnsi="Tahoma" w:cs="Tahoma"/>
          <w:bCs/>
          <w:sz w:val="20"/>
        </w:rPr>
        <w:t xml:space="preserve">Należność płacona będzie przelewem, z rachunku bankowego </w:t>
      </w:r>
      <w:r w:rsidR="00757E3F">
        <w:rPr>
          <w:rFonts w:ascii="Tahoma" w:hAnsi="Tahoma" w:cs="Tahoma"/>
          <w:bCs/>
          <w:sz w:val="20"/>
        </w:rPr>
        <w:t>Kupującego</w:t>
      </w:r>
      <w:r w:rsidRPr="00BA1C71">
        <w:rPr>
          <w:rFonts w:ascii="Tahoma" w:hAnsi="Tahoma" w:cs="Tahoma"/>
          <w:bCs/>
          <w:sz w:val="20"/>
        </w:rPr>
        <w:t xml:space="preserve">, w terminie 60 dni od daty </w:t>
      </w:r>
      <w:r w:rsidR="00757E3F">
        <w:rPr>
          <w:rFonts w:ascii="Tahoma" w:hAnsi="Tahoma" w:cs="Tahoma"/>
          <w:bCs/>
          <w:sz w:val="20"/>
        </w:rPr>
        <w:t>wystawienia</w:t>
      </w:r>
      <w:r w:rsidRPr="00BA1C71">
        <w:rPr>
          <w:rFonts w:ascii="Tahoma" w:hAnsi="Tahoma" w:cs="Tahoma"/>
          <w:bCs/>
          <w:sz w:val="20"/>
        </w:rPr>
        <w:t xml:space="preserve"> przez </w:t>
      </w:r>
      <w:r w:rsidR="00757E3F">
        <w:rPr>
          <w:rFonts w:ascii="Tahoma" w:hAnsi="Tahoma" w:cs="Tahoma"/>
          <w:bCs/>
          <w:sz w:val="20"/>
        </w:rPr>
        <w:t>Wykonawcę</w:t>
      </w:r>
      <w:r w:rsidRPr="00BA1C71">
        <w:rPr>
          <w:rFonts w:ascii="Tahoma" w:hAnsi="Tahoma" w:cs="Tahoma"/>
          <w:bCs/>
          <w:sz w:val="20"/>
        </w:rPr>
        <w:t xml:space="preserve"> jednej zbiorczej faktury VAT w odstępach tygodniowych.</w:t>
      </w:r>
      <w:r>
        <w:rPr>
          <w:rFonts w:ascii="Tahoma" w:hAnsi="Tahoma" w:cs="Tahoma"/>
          <w:b/>
          <w:sz w:val="20"/>
        </w:rPr>
        <w:t xml:space="preserve"> </w:t>
      </w:r>
      <w:r w:rsidRPr="00BA1C71">
        <w:rPr>
          <w:rFonts w:ascii="Tahoma" w:hAnsi="Tahoma" w:cs="Tahoma"/>
          <w:b/>
          <w:sz w:val="20"/>
          <w:u w:val="single"/>
        </w:rPr>
        <w:t>Na fakturze obowiązkowo powinny być zmieszczone informacje zawierające nr księgi pacjenta i datę operacji</w:t>
      </w:r>
      <w:r w:rsidR="00197492">
        <w:rPr>
          <w:rFonts w:ascii="Tahoma" w:hAnsi="Tahoma" w:cs="Tahoma"/>
          <w:b/>
          <w:sz w:val="20"/>
          <w:u w:val="single"/>
        </w:rPr>
        <w:t xml:space="preserve"> i nr pakietu.</w:t>
      </w:r>
    </w:p>
    <w:p w14:paraId="0F7D9853" w14:textId="77777777" w:rsidR="00EB3338" w:rsidRPr="00EB3338" w:rsidRDefault="00EB3338">
      <w:pPr>
        <w:pStyle w:val="Tekstpodstawowy"/>
        <w:numPr>
          <w:ilvl w:val="0"/>
          <w:numId w:val="6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Za termin zapłaty Strony przyjmują dzień obciążenia rachunku bankowego </w:t>
      </w:r>
      <w:r w:rsidR="00592B71">
        <w:rPr>
          <w:rFonts w:ascii="Tahoma" w:eastAsia="Times New Roman" w:hAnsi="Tahoma" w:cs="Tahoma"/>
          <w:sz w:val="20"/>
          <w:szCs w:val="20"/>
        </w:rPr>
        <w:t>Kupującego</w:t>
      </w:r>
      <w:r>
        <w:rPr>
          <w:rFonts w:ascii="Tahoma" w:eastAsia="Times New Roman" w:hAnsi="Tahoma" w:cs="Tahoma"/>
          <w:sz w:val="20"/>
          <w:szCs w:val="20"/>
        </w:rPr>
        <w:t>.</w:t>
      </w:r>
    </w:p>
    <w:p w14:paraId="60496BE3" w14:textId="77777777" w:rsidR="007F2037" w:rsidRPr="007F2037" w:rsidRDefault="007F2037" w:rsidP="007F2037">
      <w:pPr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F2037">
        <w:rPr>
          <w:rFonts w:ascii="Tahoma" w:hAnsi="Tahoma" w:cs="Tahoma"/>
          <w:sz w:val="20"/>
          <w:szCs w:val="20"/>
        </w:rPr>
        <w:t xml:space="preserve">Wynikające z niniejszej umowy uprawnienia i zobowiązania Wykonawcy nie mogą być przenoszone na inne podmioty pod jakimkolwiek tytułem prawnym, chyba że Kupujący wyrazi na to przeniesienie zgodę w formie pisemnej, zastrzeżonej pod rygorem nieważności, za uprzednią zgodą podmiotu tworzącego – Ministra Spraw Wewnętrznych Rzeczypospolitej Polskiej. W szczególności, wynikające z niniejszej umowy uprawnienia i zobowiązania nie mogą być przenoszone na inne podmioty w wyniku wykonania umowy przelewu, ale także umowy poręczenia albo innej umowy zmieniającej strony stosunku obligacyjnego lub prowadzącej faktycznie do takiej zmiany. </w:t>
      </w:r>
    </w:p>
    <w:p w14:paraId="7BBCC518" w14:textId="77777777" w:rsidR="007F2037" w:rsidRPr="007F2037" w:rsidRDefault="007F2037" w:rsidP="007F2037">
      <w:pPr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F2037">
        <w:rPr>
          <w:rFonts w:ascii="Tahoma" w:hAnsi="Tahoma" w:cs="Tahoma"/>
          <w:sz w:val="20"/>
          <w:szCs w:val="20"/>
        </w:rPr>
        <w:t>Wykonawca zobowiązuje się względem Kupującego, że w przypadku konieczności dochodzenia swoich wierzytelności wynikających lub powstałych w wyniku realizacji niniejszej umowy, pełnomocnictwa materialnego lub procesowego udzieli tylko i wyłącznie fachowym pełnomocnikom (adwokatowi, radcy prawnemu).</w:t>
      </w:r>
    </w:p>
    <w:p w14:paraId="13E21D90" w14:textId="77777777" w:rsidR="00DD4516" w:rsidRDefault="00DD4516">
      <w:pPr>
        <w:pStyle w:val="Tekstpodstawowy"/>
        <w:jc w:val="center"/>
        <w:rPr>
          <w:rFonts w:ascii="Tahoma" w:eastAsia="Calibri" w:hAnsi="Tahoma"/>
          <w:b/>
          <w:bCs/>
          <w:sz w:val="20"/>
          <w:szCs w:val="20"/>
        </w:rPr>
      </w:pPr>
    </w:p>
    <w:p w14:paraId="04DF0926" w14:textId="77777777" w:rsidR="00A433CC" w:rsidRDefault="00A433CC">
      <w:pPr>
        <w:pStyle w:val="Tekstpodstawowy"/>
        <w:jc w:val="center"/>
        <w:rPr>
          <w:rFonts w:ascii="Tahoma" w:eastAsia="Calibri" w:hAnsi="Tahoma"/>
          <w:b/>
          <w:bCs/>
          <w:sz w:val="20"/>
          <w:szCs w:val="20"/>
        </w:rPr>
      </w:pPr>
    </w:p>
    <w:p w14:paraId="6005D823" w14:textId="77777777" w:rsidR="00A433CC" w:rsidRDefault="00A433CC">
      <w:pPr>
        <w:pStyle w:val="Tekstpodstawowy"/>
        <w:jc w:val="center"/>
        <w:rPr>
          <w:rFonts w:ascii="Tahoma" w:eastAsia="Calibri" w:hAnsi="Tahoma"/>
          <w:b/>
          <w:bCs/>
          <w:sz w:val="20"/>
          <w:szCs w:val="20"/>
        </w:rPr>
      </w:pPr>
    </w:p>
    <w:p w14:paraId="7EDA57AA" w14:textId="77777777" w:rsidR="00A433CC" w:rsidRDefault="00A433CC">
      <w:pPr>
        <w:pStyle w:val="Tekstpodstawowy"/>
        <w:jc w:val="center"/>
        <w:rPr>
          <w:rFonts w:ascii="Tahoma" w:eastAsia="Calibri" w:hAnsi="Tahoma"/>
          <w:b/>
          <w:bCs/>
          <w:sz w:val="20"/>
          <w:szCs w:val="20"/>
        </w:rPr>
      </w:pPr>
    </w:p>
    <w:p w14:paraId="64F89A06" w14:textId="77777777" w:rsidR="00A433CC" w:rsidRDefault="00A433CC">
      <w:pPr>
        <w:pStyle w:val="Tekstpodstawowy"/>
        <w:jc w:val="center"/>
        <w:rPr>
          <w:rFonts w:ascii="Tahoma" w:eastAsia="Calibri" w:hAnsi="Tahoma"/>
          <w:b/>
          <w:bCs/>
          <w:sz w:val="20"/>
          <w:szCs w:val="20"/>
        </w:rPr>
      </w:pPr>
    </w:p>
    <w:p w14:paraId="6494C9E5" w14:textId="19622380" w:rsidR="00432977" w:rsidRDefault="007C0ADC">
      <w:pPr>
        <w:pStyle w:val="Tekstpodstawowy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Calibri" w:hAnsi="Tahoma"/>
          <w:b/>
          <w:bCs/>
          <w:sz w:val="20"/>
          <w:szCs w:val="20"/>
        </w:rPr>
        <w:t>§</w:t>
      </w:r>
      <w:r>
        <w:rPr>
          <w:rFonts w:ascii="Tahoma" w:eastAsia="Times New Roman" w:hAnsi="Tahoma" w:cs="Tahoma"/>
          <w:b/>
          <w:bCs/>
          <w:sz w:val="20"/>
          <w:szCs w:val="20"/>
        </w:rPr>
        <w:t xml:space="preserve"> 6</w:t>
      </w:r>
    </w:p>
    <w:p w14:paraId="3B1232F4" w14:textId="77777777" w:rsidR="00DA78FA" w:rsidRDefault="00DA78FA">
      <w:pPr>
        <w:pStyle w:val="Tekstpodstawowy"/>
        <w:jc w:val="center"/>
        <w:rPr>
          <w:b/>
          <w:bCs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Warunki zmiany i odstąpienia od umowy</w:t>
      </w:r>
    </w:p>
    <w:p w14:paraId="44398F89" w14:textId="77777777" w:rsidR="00A634A4" w:rsidRDefault="006E0AAE">
      <w:pPr>
        <w:pStyle w:val="Tekstpodstawowy"/>
        <w:numPr>
          <w:ilvl w:val="0"/>
          <w:numId w:val="10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lastRenderedPageBreak/>
        <w:t>Kupujący</w:t>
      </w:r>
      <w:r w:rsidR="001F4E48">
        <w:rPr>
          <w:rFonts w:ascii="Tahoma" w:eastAsia="Times New Roman" w:hAnsi="Tahoma" w:cs="Tahoma"/>
          <w:sz w:val="20"/>
          <w:szCs w:val="20"/>
        </w:rPr>
        <w:t xml:space="preserve"> zastrzega sobie prawo zamiany</w:t>
      </w:r>
      <w:r w:rsidR="00DA78FA">
        <w:rPr>
          <w:rFonts w:ascii="Tahoma" w:eastAsia="Times New Roman" w:hAnsi="Tahoma" w:cs="Tahoma"/>
          <w:sz w:val="20"/>
          <w:szCs w:val="20"/>
        </w:rPr>
        <w:t xml:space="preserve"> poszczególnych pozycji asortymentu oferowanego w ramach pakietu, przy zachowaniu cen poszczególnych elementów oraz wartości całego pakietu, w przypadku uzasadnionych potrzeb </w:t>
      </w:r>
      <w:r>
        <w:rPr>
          <w:rFonts w:ascii="Tahoma" w:eastAsia="Times New Roman" w:hAnsi="Tahoma" w:cs="Tahoma"/>
          <w:sz w:val="20"/>
          <w:szCs w:val="20"/>
        </w:rPr>
        <w:t>Kupującego</w:t>
      </w:r>
      <w:r w:rsidR="00DA78FA">
        <w:rPr>
          <w:rFonts w:ascii="Tahoma" w:eastAsia="Times New Roman" w:hAnsi="Tahoma" w:cs="Tahoma"/>
          <w:sz w:val="20"/>
          <w:szCs w:val="20"/>
        </w:rPr>
        <w:t>.</w:t>
      </w:r>
    </w:p>
    <w:p w14:paraId="6F444CE3" w14:textId="77777777" w:rsidR="00432977" w:rsidRDefault="006E0AAE">
      <w:pPr>
        <w:pStyle w:val="Tekstpodstawowy"/>
        <w:numPr>
          <w:ilvl w:val="0"/>
          <w:numId w:val="10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Kupujący</w:t>
      </w:r>
      <w:r w:rsidR="001F4E48">
        <w:rPr>
          <w:rFonts w:ascii="Tahoma" w:eastAsia="Times New Roman" w:hAnsi="Tahoma" w:cs="Tahoma"/>
          <w:sz w:val="20"/>
          <w:szCs w:val="20"/>
        </w:rPr>
        <w:t xml:space="preserve"> dopuszcza podczas realizacji umowy zmianę numerów katalogowych oferowanych wyrobów, wynikającą ze zmian modyfikacyjnych np. dotyczących zmiany miejsca ich wytwarzania lub nowej technologii produkcji, przy zachowaniu parametrów wyrobu spe</w:t>
      </w:r>
      <w:r w:rsidR="00C60366">
        <w:rPr>
          <w:rFonts w:ascii="Tahoma" w:eastAsia="Times New Roman" w:hAnsi="Tahoma" w:cs="Tahoma"/>
          <w:sz w:val="20"/>
          <w:szCs w:val="20"/>
        </w:rPr>
        <w:t>łniających wymogi określone w S</w:t>
      </w:r>
      <w:r w:rsidR="001F4E48">
        <w:rPr>
          <w:rFonts w:ascii="Tahoma" w:eastAsia="Times New Roman" w:hAnsi="Tahoma" w:cs="Tahoma"/>
          <w:sz w:val="20"/>
          <w:szCs w:val="20"/>
        </w:rPr>
        <w:t>WZ i utrzymaniu cen wyszczególnionych w ce</w:t>
      </w:r>
      <w:r w:rsidR="00F258F0">
        <w:rPr>
          <w:rFonts w:ascii="Tahoma" w:eastAsia="Times New Roman" w:hAnsi="Tahoma" w:cs="Tahoma"/>
          <w:sz w:val="20"/>
          <w:szCs w:val="20"/>
        </w:rPr>
        <w:t>nniku stanowiącym Załącznik nr …</w:t>
      </w:r>
      <w:r w:rsidR="001F4E48">
        <w:rPr>
          <w:rFonts w:ascii="Tahoma" w:eastAsia="Times New Roman" w:hAnsi="Tahoma" w:cs="Tahoma"/>
          <w:sz w:val="20"/>
          <w:szCs w:val="20"/>
        </w:rPr>
        <w:t xml:space="preserve"> do umowy. </w:t>
      </w:r>
    </w:p>
    <w:p w14:paraId="2A46A3AA" w14:textId="77777777" w:rsidR="00432977" w:rsidRDefault="001F4E48">
      <w:pPr>
        <w:pStyle w:val="Tekstpodstawowy"/>
        <w:numPr>
          <w:ilvl w:val="0"/>
          <w:numId w:val="10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Ceny jednostkowe netto za poszczególne wyr</w:t>
      </w:r>
      <w:r w:rsidR="00F258F0">
        <w:rPr>
          <w:rFonts w:ascii="Tahoma" w:eastAsia="Times New Roman" w:hAnsi="Tahoma" w:cs="Tahoma"/>
          <w:sz w:val="20"/>
          <w:szCs w:val="20"/>
        </w:rPr>
        <w:t>oby, określone w Załączniku nr …</w:t>
      </w:r>
      <w:r>
        <w:rPr>
          <w:rFonts w:ascii="Tahoma" w:eastAsia="Times New Roman" w:hAnsi="Tahoma" w:cs="Tahoma"/>
          <w:sz w:val="20"/>
          <w:szCs w:val="20"/>
        </w:rPr>
        <w:t xml:space="preserve"> do umowy, mogą</w:t>
      </w:r>
      <w:r w:rsidR="00F76049">
        <w:rPr>
          <w:rFonts w:ascii="Tahoma" w:eastAsia="Times New Roman" w:hAnsi="Tahoma" w:cs="Tahoma"/>
          <w:sz w:val="20"/>
          <w:szCs w:val="20"/>
        </w:rPr>
        <w:t xml:space="preserve"> ulec obniżeniu w</w:t>
      </w:r>
      <w:r>
        <w:rPr>
          <w:rFonts w:ascii="Tahoma" w:eastAsia="Times New Roman" w:hAnsi="Tahoma" w:cs="Tahoma"/>
          <w:sz w:val="20"/>
          <w:szCs w:val="20"/>
        </w:rPr>
        <w:t xml:space="preserve"> okresie obowiązywania umowy.</w:t>
      </w:r>
    </w:p>
    <w:p w14:paraId="73018CB1" w14:textId="77777777" w:rsidR="001F4E48" w:rsidRDefault="006E0AAE" w:rsidP="001F4E48">
      <w:pPr>
        <w:pStyle w:val="Tekstpodstawowy"/>
        <w:numPr>
          <w:ilvl w:val="0"/>
          <w:numId w:val="10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Kupujący</w:t>
      </w:r>
      <w:r w:rsidR="001F4E48">
        <w:rPr>
          <w:rFonts w:ascii="Tahoma" w:eastAsia="Times New Roman" w:hAnsi="Tahoma" w:cs="Tahoma"/>
          <w:sz w:val="20"/>
          <w:szCs w:val="20"/>
        </w:rPr>
        <w:t xml:space="preserve"> dopuszcza możliwość zmiany cen jednostkowych brutto w przypadku wystąpienia okoliczności wskazanej w ust. 4 lub w przypadku zmiany stawki podatku od towarów i usług VAT. Wzrost cen brutto spowodowany zmi</w:t>
      </w:r>
      <w:r w:rsidR="007D30D4">
        <w:rPr>
          <w:rFonts w:ascii="Tahoma" w:eastAsia="Times New Roman" w:hAnsi="Tahoma" w:cs="Tahoma"/>
          <w:sz w:val="20"/>
          <w:szCs w:val="20"/>
        </w:rPr>
        <w:t>ana</w:t>
      </w:r>
      <w:r w:rsidR="001F4E48">
        <w:rPr>
          <w:rFonts w:ascii="Tahoma" w:eastAsia="Times New Roman" w:hAnsi="Tahoma" w:cs="Tahoma"/>
          <w:sz w:val="20"/>
          <w:szCs w:val="20"/>
        </w:rPr>
        <w:t xml:space="preserve"> stawki podatku VAT może nastąpić jedynie w sytuacji łącznego spełnienia dwóch przesłanek:</w:t>
      </w:r>
    </w:p>
    <w:p w14:paraId="1D7F5DA3" w14:textId="77777777" w:rsidR="001F4E48" w:rsidRPr="007D30D4" w:rsidRDefault="001F4E48" w:rsidP="001F4E48">
      <w:pPr>
        <w:pStyle w:val="Tekstpodstawowy"/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</w:rPr>
      </w:pPr>
      <w:r w:rsidRPr="007D30D4">
        <w:rPr>
          <w:rFonts w:ascii="Tahoma" w:hAnsi="Tahoma" w:cs="Tahoma"/>
          <w:sz w:val="20"/>
          <w:szCs w:val="20"/>
        </w:rPr>
        <w:t>gdy spełnienie świadczenia byłoby połączone z nadmiernymi trudnościami albo groziło</w:t>
      </w:r>
      <w:r w:rsidR="007D30D4">
        <w:rPr>
          <w:rFonts w:ascii="Tahoma" w:hAnsi="Tahoma" w:cs="Tahoma"/>
          <w:sz w:val="20"/>
          <w:szCs w:val="20"/>
        </w:rPr>
        <w:t>by jednej ze Stron rażąca stratą</w:t>
      </w:r>
      <w:r w:rsidRPr="007D30D4">
        <w:rPr>
          <w:rFonts w:ascii="Tahoma" w:hAnsi="Tahoma" w:cs="Tahoma"/>
          <w:sz w:val="20"/>
          <w:szCs w:val="20"/>
        </w:rPr>
        <w:t xml:space="preserve"> w rozumieniu art. 357¹ K.c.</w:t>
      </w:r>
    </w:p>
    <w:p w14:paraId="3A37E918" w14:textId="77777777" w:rsidR="001F4E48" w:rsidRPr="007D30D4" w:rsidRDefault="001F4E48" w:rsidP="001F4E48">
      <w:pPr>
        <w:pStyle w:val="Tekstpodstawowy"/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</w:rPr>
      </w:pPr>
      <w:r w:rsidRPr="007D30D4">
        <w:rPr>
          <w:rFonts w:ascii="Tahoma" w:hAnsi="Tahoma" w:cs="Tahoma"/>
          <w:sz w:val="20"/>
          <w:szCs w:val="20"/>
        </w:rPr>
        <w:t>zmiana wynika z okoliczności, których nie można było przewidzieć w momencie zawarcia umowy.</w:t>
      </w:r>
    </w:p>
    <w:p w14:paraId="0DF5FE03" w14:textId="77777777" w:rsidR="00432977" w:rsidRDefault="001F4E48">
      <w:pPr>
        <w:pStyle w:val="Tekstpodstawowy"/>
        <w:numPr>
          <w:ilvl w:val="0"/>
          <w:numId w:val="10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 przypadku niezrealizowania wartości przedmiotu umowy w terminie jej obowiązywania, </w:t>
      </w:r>
      <w:r w:rsidR="006E0AAE">
        <w:rPr>
          <w:rFonts w:ascii="Tahoma" w:eastAsia="Times New Roman" w:hAnsi="Tahoma" w:cs="Tahoma"/>
          <w:sz w:val="20"/>
          <w:szCs w:val="20"/>
        </w:rPr>
        <w:t>Kupujący</w:t>
      </w:r>
      <w:r>
        <w:rPr>
          <w:rFonts w:ascii="Tahoma" w:eastAsia="Times New Roman" w:hAnsi="Tahoma" w:cs="Tahoma"/>
          <w:sz w:val="20"/>
          <w:szCs w:val="20"/>
        </w:rPr>
        <w:t xml:space="preserve"> dopuszcza możliwość przedłużenia okresu obowiązywania umowy na czas niezbędny dla zrealizowania</w:t>
      </w:r>
      <w:r w:rsidR="00751A95">
        <w:rPr>
          <w:rFonts w:ascii="Tahoma" w:eastAsia="Times New Roman" w:hAnsi="Tahoma" w:cs="Tahoma"/>
          <w:sz w:val="20"/>
          <w:szCs w:val="20"/>
        </w:rPr>
        <w:t xml:space="preserve"> w/w wartości, lecz nie dłużej niż 2 miesiące.</w:t>
      </w:r>
    </w:p>
    <w:p w14:paraId="311E66B9" w14:textId="77777777" w:rsidR="00432977" w:rsidRDefault="009D6216">
      <w:pPr>
        <w:pStyle w:val="Tekstpodstawowy"/>
        <w:numPr>
          <w:ilvl w:val="0"/>
          <w:numId w:val="10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 razie zaistnienia istotnej zmiany okoliczności powodującej, że wykonanie umowy nie leży w interesie publicznym, czego nie można było przewidzieć w chwili zawarcia umowy lub dalsze wykonywanie umowy może zagrozić istotnemu interesowi bezpieczeństwa państwa lub bezpieczeństwu publicznemu, </w:t>
      </w:r>
      <w:r w:rsidR="006E0AAE">
        <w:rPr>
          <w:rFonts w:ascii="Tahoma" w:eastAsia="Times New Roman" w:hAnsi="Tahoma" w:cs="Tahoma"/>
          <w:sz w:val="20"/>
          <w:szCs w:val="20"/>
        </w:rPr>
        <w:t>Kupujący</w:t>
      </w:r>
      <w:r>
        <w:rPr>
          <w:rFonts w:ascii="Tahoma" w:eastAsia="Times New Roman" w:hAnsi="Tahoma" w:cs="Tahoma"/>
          <w:sz w:val="20"/>
          <w:szCs w:val="20"/>
        </w:rPr>
        <w:t xml:space="preserve"> może odstąpić od umowy w terminie 30 dni od powzięcia wiadomości o tych okolicznościach. W takim przypadku Wykonawca może żądać wyłącznie wynagrodzenia należnego z tytułu wykonania części umowy, zgodnie z art. 145 ustawy Prawo zamówień publicznych.</w:t>
      </w:r>
    </w:p>
    <w:p w14:paraId="7657926F" w14:textId="77777777" w:rsidR="00BC6449" w:rsidRPr="00BC6449" w:rsidRDefault="006E0AAE">
      <w:pPr>
        <w:pStyle w:val="Tekstpodstawowy"/>
        <w:numPr>
          <w:ilvl w:val="0"/>
          <w:numId w:val="10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Kupującemu</w:t>
      </w:r>
      <w:r w:rsidR="00BC6449">
        <w:rPr>
          <w:rFonts w:ascii="Tahoma" w:eastAsia="Times New Roman" w:hAnsi="Tahoma" w:cs="Tahoma"/>
          <w:sz w:val="20"/>
          <w:szCs w:val="20"/>
        </w:rPr>
        <w:t xml:space="preserve"> przysługuje prawo do rozwiązania umowy</w:t>
      </w:r>
      <w:r w:rsidR="00AA0010">
        <w:rPr>
          <w:rFonts w:ascii="Tahoma" w:eastAsia="Times New Roman" w:hAnsi="Tahoma" w:cs="Tahoma"/>
          <w:sz w:val="20"/>
          <w:szCs w:val="20"/>
        </w:rPr>
        <w:t xml:space="preserve"> bez wypowiedzenia </w:t>
      </w:r>
      <w:r w:rsidR="00BC6449">
        <w:rPr>
          <w:rFonts w:ascii="Tahoma" w:eastAsia="Times New Roman" w:hAnsi="Tahoma" w:cs="Tahoma"/>
          <w:sz w:val="20"/>
          <w:szCs w:val="20"/>
        </w:rPr>
        <w:t xml:space="preserve">w </w:t>
      </w:r>
      <w:r w:rsidR="00AA0010">
        <w:rPr>
          <w:rFonts w:ascii="Tahoma" w:eastAsia="Times New Roman" w:hAnsi="Tahoma" w:cs="Tahoma"/>
          <w:sz w:val="20"/>
          <w:szCs w:val="20"/>
        </w:rPr>
        <w:t>przypadkach określonych w</w:t>
      </w:r>
      <w:r w:rsidR="00BC6449">
        <w:rPr>
          <w:rFonts w:ascii="Tahoma" w:eastAsia="Times New Roman" w:hAnsi="Tahoma" w:cs="Tahoma"/>
          <w:sz w:val="20"/>
          <w:szCs w:val="20"/>
        </w:rPr>
        <w:t xml:space="preserve"> § 4 ust. 8 i 9.</w:t>
      </w:r>
    </w:p>
    <w:p w14:paraId="18999441" w14:textId="77777777" w:rsidR="00432977" w:rsidRDefault="00BC6449">
      <w:pPr>
        <w:pStyle w:val="Tekstpodstawowy"/>
        <w:numPr>
          <w:ilvl w:val="0"/>
          <w:numId w:val="10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 przypadku utracenia przez Wykonawcę zdolności do wykonywania przedmiotu umowy </w:t>
      </w:r>
      <w:r w:rsidR="006E0AAE">
        <w:rPr>
          <w:rFonts w:ascii="Tahoma" w:eastAsia="Times New Roman" w:hAnsi="Tahoma" w:cs="Tahoma"/>
          <w:sz w:val="20"/>
          <w:szCs w:val="20"/>
        </w:rPr>
        <w:t>Kupujący</w:t>
      </w:r>
      <w:r>
        <w:rPr>
          <w:rFonts w:ascii="Tahoma" w:eastAsia="Times New Roman" w:hAnsi="Tahoma" w:cs="Tahoma"/>
          <w:sz w:val="20"/>
          <w:szCs w:val="20"/>
        </w:rPr>
        <w:t xml:space="preserve"> może rozwiązać umowę bez wypowiedzenia.</w:t>
      </w:r>
      <w:r w:rsidR="00AA0010">
        <w:rPr>
          <w:rFonts w:ascii="Tahoma" w:eastAsia="Times New Roman" w:hAnsi="Tahoma" w:cs="Tahoma"/>
          <w:sz w:val="20"/>
          <w:szCs w:val="20"/>
        </w:rPr>
        <w:t xml:space="preserve">  </w:t>
      </w:r>
    </w:p>
    <w:p w14:paraId="56D932B1" w14:textId="77777777" w:rsidR="000054A3" w:rsidRDefault="000054A3">
      <w:pPr>
        <w:pStyle w:val="Tekstpodstawowy"/>
        <w:jc w:val="center"/>
        <w:rPr>
          <w:rFonts w:ascii="Tahoma" w:eastAsia="Calibri" w:hAnsi="Tahoma"/>
          <w:b/>
          <w:bCs/>
          <w:sz w:val="20"/>
          <w:szCs w:val="20"/>
        </w:rPr>
      </w:pPr>
    </w:p>
    <w:p w14:paraId="657A892A" w14:textId="77777777" w:rsidR="000054A3" w:rsidRPr="000054A3" w:rsidRDefault="000054A3" w:rsidP="000054A3">
      <w:pPr>
        <w:tabs>
          <w:tab w:val="left" w:pos="284"/>
        </w:tabs>
        <w:jc w:val="center"/>
        <w:rPr>
          <w:rFonts w:ascii="Tahoma" w:hAnsi="Tahoma" w:cs="Tahoma"/>
          <w:sz w:val="20"/>
          <w:szCs w:val="20"/>
        </w:rPr>
      </w:pPr>
      <w:r w:rsidRPr="000054A3">
        <w:rPr>
          <w:rFonts w:ascii="Tahoma" w:hAnsi="Tahoma" w:cs="Tahoma"/>
          <w:b/>
          <w:sz w:val="20"/>
          <w:szCs w:val="20"/>
        </w:rPr>
        <w:t>§ 7</w:t>
      </w:r>
    </w:p>
    <w:p w14:paraId="28ECFA6F" w14:textId="77777777" w:rsidR="000054A3" w:rsidRPr="00934448" w:rsidRDefault="000054A3" w:rsidP="000054A3">
      <w:pPr>
        <w:pStyle w:val="Tekstpodstawowy"/>
        <w:numPr>
          <w:ilvl w:val="0"/>
          <w:numId w:val="28"/>
        </w:numPr>
        <w:spacing w:after="0" w:line="240" w:lineRule="auto"/>
        <w:ind w:hanging="29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Strony dopuszczają waloryzację wynagrodzenia Wykonawcy w przypadku istotnej zmiany kosztów związanych z wykonywaniem przedmiotu umowy.</w:t>
      </w:r>
    </w:p>
    <w:p w14:paraId="26503690" w14:textId="77777777" w:rsidR="000054A3" w:rsidRPr="00934448" w:rsidRDefault="000054A3" w:rsidP="000054A3">
      <w:pPr>
        <w:pStyle w:val="Tekstpodstawowy"/>
        <w:numPr>
          <w:ilvl w:val="0"/>
          <w:numId w:val="28"/>
        </w:numPr>
        <w:spacing w:after="0" w:line="240" w:lineRule="auto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 xml:space="preserve">Waloryzacja może polegać na podwyższeniu lub obniżeniu wynagrodzenia Wykonawcy </w:t>
      </w:r>
      <w:r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 xml:space="preserve">w oparciu o półroczny wskaźnik wzrostu cen towarów i usług konsumpcyjnych, ogłaszany </w:t>
      </w:r>
      <w:r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>w komunikacie przez Prezesa Głównego Urzędu Statystycznego.</w:t>
      </w:r>
    </w:p>
    <w:p w14:paraId="6E49FBAA" w14:textId="77777777" w:rsidR="000054A3" w:rsidRPr="00934448" w:rsidRDefault="000054A3" w:rsidP="000054A3">
      <w:pPr>
        <w:pStyle w:val="Tekstpodstawowy"/>
        <w:numPr>
          <w:ilvl w:val="0"/>
          <w:numId w:val="28"/>
        </w:numPr>
        <w:spacing w:after="0" w:line="240" w:lineRule="auto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Strony określają poziom istotności zmiany kosztów uprawniających Strony do żądan</w:t>
      </w:r>
      <w:r>
        <w:rPr>
          <w:rFonts w:ascii="Tahoma" w:eastAsia="Calibri" w:hAnsi="Tahoma" w:cs="Tahoma"/>
          <w:bCs/>
          <w:sz w:val="20"/>
        </w:rPr>
        <w:t>ia zmiany wynagrodzenia jako 5% w</w:t>
      </w:r>
      <w:r w:rsidRPr="00934448">
        <w:rPr>
          <w:rFonts w:ascii="Tahoma" w:eastAsia="Calibri" w:hAnsi="Tahoma" w:cs="Tahoma"/>
          <w:bCs/>
          <w:sz w:val="20"/>
        </w:rPr>
        <w:t>zrost</w:t>
      </w:r>
      <w:r>
        <w:rPr>
          <w:rFonts w:ascii="Tahoma" w:eastAsia="Calibri" w:hAnsi="Tahoma" w:cs="Tahoma"/>
          <w:bCs/>
          <w:sz w:val="20"/>
        </w:rPr>
        <w:t>u lub spadku</w:t>
      </w:r>
      <w:r w:rsidRPr="00934448">
        <w:rPr>
          <w:rFonts w:ascii="Tahoma" w:eastAsia="Calibri" w:hAnsi="Tahoma" w:cs="Tahoma"/>
          <w:bCs/>
          <w:sz w:val="20"/>
        </w:rPr>
        <w:t xml:space="preserve"> wskaźnika wskazanego w ust. 2 za półrocze poprzedzające złożenie wniosku w stosunku do wskaźnika za półrocze, w którym zawarta </w:t>
      </w:r>
      <w:r w:rsidRPr="00934448">
        <w:rPr>
          <w:rFonts w:ascii="Tahoma" w:eastAsia="Calibri" w:hAnsi="Tahoma" w:cs="Tahoma"/>
          <w:bCs/>
          <w:sz w:val="20"/>
        </w:rPr>
        <w:lastRenderedPageBreak/>
        <w:t xml:space="preserve">została umowa (przy pierwszej waloryzacji) oraz w stosunku do wskaźnika za półrocze, </w:t>
      </w:r>
      <w:r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>w którym nastąpiła ostatnia waloryzacja (przy kolejnych waloryzacjach).</w:t>
      </w:r>
    </w:p>
    <w:p w14:paraId="2748A24B" w14:textId="77777777" w:rsidR="000054A3" w:rsidRPr="00934448" w:rsidRDefault="000054A3" w:rsidP="000054A3">
      <w:pPr>
        <w:pStyle w:val="Tekstpodstawowy"/>
        <w:numPr>
          <w:ilvl w:val="0"/>
          <w:numId w:val="28"/>
        </w:numPr>
        <w:spacing w:after="0" w:line="240" w:lineRule="auto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Złożenie pierwszego wniosku waloryzacyjnego nie może nastąpić wcześniej, niż po upływie 6 miesięcy obowiązywania niniejszej umowy.</w:t>
      </w:r>
    </w:p>
    <w:p w14:paraId="2886E2B3" w14:textId="77777777" w:rsidR="000054A3" w:rsidRPr="00934448" w:rsidRDefault="000054A3" w:rsidP="000054A3">
      <w:pPr>
        <w:pStyle w:val="Tekstpodstawowy"/>
        <w:numPr>
          <w:ilvl w:val="0"/>
          <w:numId w:val="28"/>
        </w:numPr>
        <w:spacing w:after="0" w:line="240" w:lineRule="auto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 xml:space="preserve">Wniosek o waloryzację cen wymaga udokumentowania przez zainteresowaną Stronę istotnej zmiany kosztów związanych z wykonywaniem przedmiotu umowy poprzez przedłożenie dokumentów finansowych potwierdzających faktyczny wzrost kosztów w odniesieniu do konkretnych danych finansowych i udział danej pozycji kosztowej w koszcie realizacji przedmiotu umowy, wynikającej z kalkulacji na dzień złożenia oferty przez Wykonawcę </w:t>
      </w:r>
      <w:r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>i momentu złożenia wniosku (pierwszy wniosek) lub momentu ostatniej waloryzacji i momentu złożenia wniosku (kolejne wnioski) o co najmniej wartość wnioskowanego procentu waloryzacji. Do istotnej zmiany kosztów związanych z wykonywaniem przedmiotu umowy nie zalicza się wzrostu kosztów z tytułów wskazanych w przepisie art. 436 pkt. 4 lit. b ustawy Prawo zamówień publicznych, które stanowią odrębną podstawę waloryzacji umowy.</w:t>
      </w:r>
    </w:p>
    <w:p w14:paraId="59B3C37E" w14:textId="77777777" w:rsidR="000054A3" w:rsidRPr="00934448" w:rsidRDefault="000054A3" w:rsidP="000054A3">
      <w:pPr>
        <w:pStyle w:val="Tekstpodstawowy"/>
        <w:numPr>
          <w:ilvl w:val="0"/>
          <w:numId w:val="28"/>
        </w:numPr>
        <w:spacing w:after="0" w:line="240" w:lineRule="auto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Zmiana cen umownych nie może przekroczyć wysokości wskaźnika, o którym mowa w ust. 2.</w:t>
      </w:r>
    </w:p>
    <w:p w14:paraId="605FAA23" w14:textId="77777777" w:rsidR="000054A3" w:rsidRPr="00934448" w:rsidRDefault="000054A3" w:rsidP="000054A3">
      <w:pPr>
        <w:pStyle w:val="Tekstpodstawowy"/>
        <w:numPr>
          <w:ilvl w:val="0"/>
          <w:numId w:val="28"/>
        </w:numPr>
        <w:spacing w:after="0" w:line="240" w:lineRule="auto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Suma zmian wynagrodzenia Wykonawcy w wyniku waloryzacji, wprowadzonych w trakcie obowiązywania umowy, nie może przekroczyć 15% wysokości wynagrodzenia netto Wykonawcy, określonego na dzień zawarcia umowy w skali kolejnych 12 miesięcy jej obowiązywania.</w:t>
      </w:r>
    </w:p>
    <w:p w14:paraId="510EFA19" w14:textId="77777777" w:rsidR="000054A3" w:rsidRPr="00934448" w:rsidRDefault="000054A3" w:rsidP="000054A3">
      <w:pPr>
        <w:pStyle w:val="Tekstpodstawowy"/>
        <w:numPr>
          <w:ilvl w:val="0"/>
          <w:numId w:val="28"/>
        </w:numPr>
        <w:spacing w:after="0" w:line="240" w:lineRule="auto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W przypadku, gdy Strony nie dojdą do porozumienia co do waloryzacji, każda ze Stron może wypowiedzieć niniejszą umowę z zachowaniem miesięcznego okresu wypowiedzenia</w:t>
      </w:r>
      <w:r>
        <w:rPr>
          <w:rFonts w:ascii="Tahoma" w:eastAsia="Calibri" w:hAnsi="Tahoma" w:cs="Tahoma"/>
          <w:bCs/>
          <w:sz w:val="20"/>
        </w:rPr>
        <w:t>.</w:t>
      </w:r>
      <w:r w:rsidRPr="00934448">
        <w:rPr>
          <w:rFonts w:ascii="Tahoma" w:eastAsia="Calibri" w:hAnsi="Tahoma" w:cs="Tahoma"/>
          <w:bCs/>
          <w:sz w:val="20"/>
        </w:rPr>
        <w:t xml:space="preserve"> Skuteczne wypowiedzenie umowy nie rodzi żadnych dodatkowych obciążeń po żadnej ze Stron, w szczególności nie skutkuje koniecznością zapłaty odszkodowania lub jakiejkolwiek kary umownej.</w:t>
      </w:r>
    </w:p>
    <w:p w14:paraId="469D74D0" w14:textId="77777777" w:rsidR="000054A3" w:rsidRDefault="000054A3">
      <w:pPr>
        <w:pStyle w:val="Tekstpodstawowy"/>
        <w:jc w:val="center"/>
        <w:rPr>
          <w:rFonts w:ascii="Tahoma" w:eastAsia="Calibri" w:hAnsi="Tahoma"/>
          <w:b/>
          <w:bCs/>
          <w:sz w:val="20"/>
          <w:szCs w:val="20"/>
        </w:rPr>
      </w:pPr>
    </w:p>
    <w:p w14:paraId="21972056" w14:textId="77777777" w:rsidR="00432977" w:rsidRDefault="007C0ADC">
      <w:pPr>
        <w:pStyle w:val="Tekstpodstawowy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Calibri" w:hAnsi="Tahoma"/>
          <w:b/>
          <w:bCs/>
          <w:sz w:val="20"/>
          <w:szCs w:val="20"/>
        </w:rPr>
        <w:t>§</w:t>
      </w:r>
      <w:r>
        <w:rPr>
          <w:rFonts w:ascii="Tahoma" w:eastAsia="Times New Roman" w:hAnsi="Tahoma" w:cs="Tahoma"/>
          <w:b/>
          <w:bCs/>
          <w:sz w:val="20"/>
          <w:szCs w:val="20"/>
        </w:rPr>
        <w:t xml:space="preserve"> </w:t>
      </w:r>
      <w:r w:rsidR="000054A3">
        <w:rPr>
          <w:rFonts w:ascii="Tahoma" w:eastAsia="Times New Roman" w:hAnsi="Tahoma" w:cs="Tahoma"/>
          <w:b/>
          <w:bCs/>
          <w:sz w:val="20"/>
          <w:szCs w:val="20"/>
        </w:rPr>
        <w:t>8</w:t>
      </w:r>
    </w:p>
    <w:p w14:paraId="3DC055BD" w14:textId="77777777" w:rsidR="004736A6" w:rsidRDefault="004736A6">
      <w:pPr>
        <w:pStyle w:val="Tekstpodstawowy"/>
        <w:jc w:val="center"/>
        <w:rPr>
          <w:b/>
          <w:bCs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Wady wyrobów, gwarancja i rękojmia</w:t>
      </w:r>
    </w:p>
    <w:p w14:paraId="16A60CFA" w14:textId="77777777" w:rsidR="00432977" w:rsidRDefault="004736A6">
      <w:pPr>
        <w:pStyle w:val="Tekstpodstawowy"/>
        <w:numPr>
          <w:ilvl w:val="0"/>
          <w:numId w:val="11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>Wykonawca udziela 24 miesięcznej gwarancji i rękojmi na dostarczone wyroby.</w:t>
      </w:r>
    </w:p>
    <w:p w14:paraId="7B4C9A13" w14:textId="77777777" w:rsidR="00432977" w:rsidRDefault="004736A6">
      <w:pPr>
        <w:pStyle w:val="Tekstpodstawowy"/>
        <w:numPr>
          <w:ilvl w:val="0"/>
          <w:numId w:val="11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W przypadku stwierdzenia niezgodności dostarczonych wyrobów z oferta przetargową albo w przypadku dostarczenia wyrobu lub jego części w uszkodzonym opakowaniu jednostkowym, </w:t>
      </w:r>
      <w:r w:rsidR="006E0AAE">
        <w:rPr>
          <w:rFonts w:ascii="Tahoma" w:eastAsia="Times New Roman" w:hAnsi="Tahoma" w:cs="Tahoma"/>
          <w:sz w:val="20"/>
          <w:szCs w:val="20"/>
        </w:rPr>
        <w:t>Kupujący</w:t>
      </w:r>
      <w:r>
        <w:rPr>
          <w:rFonts w:ascii="Tahoma" w:eastAsia="Times New Roman" w:hAnsi="Tahoma" w:cs="Tahoma"/>
          <w:sz w:val="20"/>
          <w:szCs w:val="20"/>
        </w:rPr>
        <w:t xml:space="preserve"> odmówi odbioru i sporządzi protokół zawierający przyczyny odmowy odbioru, który podpiszą obie Strony. Wówczas Wykonawca jest zobowiązany do dostawy wyrobów wolnych od wad na swój koszt i ryzyko, w ciągu 24 godzin licząc od momentu sporządzenia protokołu.</w:t>
      </w:r>
    </w:p>
    <w:p w14:paraId="44BFC124" w14:textId="77777777" w:rsidR="00432977" w:rsidRDefault="002D6DD5">
      <w:pPr>
        <w:pStyle w:val="Tekstpodstawowy"/>
        <w:numPr>
          <w:ilvl w:val="0"/>
          <w:numId w:val="11"/>
        </w:numPr>
        <w:jc w:val="both"/>
      </w:pPr>
      <w:r>
        <w:rPr>
          <w:rFonts w:ascii="Tahoma" w:eastAsia="Times New Roman" w:hAnsi="Tahoma" w:cs="Tahoma"/>
          <w:sz w:val="20"/>
          <w:szCs w:val="20"/>
        </w:rPr>
        <w:t xml:space="preserve">O wadach jakościowych stwierdzonych po odbiorze dostarczonych wyrobów </w:t>
      </w:r>
      <w:r w:rsidR="006E0AAE">
        <w:rPr>
          <w:rFonts w:ascii="Tahoma" w:eastAsia="Times New Roman" w:hAnsi="Tahoma" w:cs="Tahoma"/>
          <w:sz w:val="20"/>
          <w:szCs w:val="20"/>
        </w:rPr>
        <w:t>Kupujący</w:t>
      </w:r>
      <w:r>
        <w:rPr>
          <w:rFonts w:ascii="Tahoma" w:eastAsia="Times New Roman" w:hAnsi="Tahoma" w:cs="Tahoma"/>
          <w:sz w:val="20"/>
          <w:szCs w:val="20"/>
        </w:rPr>
        <w:t xml:space="preserve"> jest zobowiązany poinformować niezwłocznie Wykonawcę. </w:t>
      </w:r>
      <w:r w:rsidR="006E0AAE">
        <w:rPr>
          <w:rFonts w:ascii="Tahoma" w:eastAsia="Times New Roman" w:hAnsi="Tahoma" w:cs="Tahoma"/>
          <w:sz w:val="20"/>
          <w:szCs w:val="20"/>
        </w:rPr>
        <w:t>Kupujący</w:t>
      </w:r>
      <w:r>
        <w:rPr>
          <w:rFonts w:ascii="Tahoma" w:eastAsia="Times New Roman" w:hAnsi="Tahoma" w:cs="Tahoma"/>
          <w:sz w:val="20"/>
          <w:szCs w:val="20"/>
        </w:rPr>
        <w:t xml:space="preserve"> ma wówczas prawo żądać dostarczenia wyrobów wolnych od wad w czasie 24 godzin od chwili poinformowania o nich Wykonawcy.</w:t>
      </w:r>
    </w:p>
    <w:p w14:paraId="0B614DD6" w14:textId="77777777" w:rsidR="00032D46" w:rsidRDefault="00032D46" w:rsidP="00032D46">
      <w:pPr>
        <w:pStyle w:val="Tekstpodstawowy"/>
        <w:ind w:left="720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Calibri" w:hAnsi="Tahoma"/>
          <w:b/>
          <w:bCs/>
          <w:sz w:val="20"/>
          <w:szCs w:val="20"/>
        </w:rPr>
        <w:t>§</w:t>
      </w:r>
      <w:r w:rsidR="000054A3">
        <w:rPr>
          <w:rFonts w:ascii="Tahoma" w:eastAsia="Times New Roman" w:hAnsi="Tahoma" w:cs="Tahoma"/>
          <w:b/>
          <w:bCs/>
          <w:sz w:val="20"/>
          <w:szCs w:val="20"/>
        </w:rPr>
        <w:t xml:space="preserve"> 9</w:t>
      </w:r>
    </w:p>
    <w:p w14:paraId="2EF3B05C" w14:textId="77777777" w:rsidR="00032D46" w:rsidRDefault="00E47EB3" w:rsidP="00032D46">
      <w:pPr>
        <w:pStyle w:val="Tekstpodstawowy"/>
        <w:ind w:left="720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Kary umowne, wykonanie zastępcze</w:t>
      </w:r>
    </w:p>
    <w:p w14:paraId="55C173F1" w14:textId="77777777" w:rsidR="00032D46" w:rsidRPr="00F258F0" w:rsidRDefault="00FA4D5F" w:rsidP="00032D46">
      <w:pPr>
        <w:pStyle w:val="Tekstpodstawowy"/>
        <w:numPr>
          <w:ilvl w:val="0"/>
          <w:numId w:val="16"/>
        </w:numPr>
        <w:jc w:val="both"/>
        <w:rPr>
          <w:rFonts w:ascii="Tahoma" w:hAnsi="Tahoma" w:cs="Tahoma"/>
          <w:bCs/>
          <w:sz w:val="20"/>
          <w:szCs w:val="20"/>
        </w:rPr>
      </w:pPr>
      <w:r w:rsidRPr="00F258F0">
        <w:rPr>
          <w:rFonts w:ascii="Tahoma" w:hAnsi="Tahoma" w:cs="Tahoma"/>
          <w:bCs/>
          <w:sz w:val="20"/>
          <w:szCs w:val="20"/>
        </w:rPr>
        <w:t>Wykonawca</w:t>
      </w:r>
      <w:r w:rsidR="00254A4B" w:rsidRPr="00F258F0">
        <w:rPr>
          <w:rFonts w:ascii="Tahoma" w:hAnsi="Tahoma" w:cs="Tahoma"/>
          <w:bCs/>
          <w:sz w:val="20"/>
          <w:szCs w:val="20"/>
        </w:rPr>
        <w:t xml:space="preserve"> zapłaci </w:t>
      </w:r>
      <w:r w:rsidR="006E0AAE">
        <w:rPr>
          <w:rFonts w:ascii="Tahoma" w:hAnsi="Tahoma" w:cs="Tahoma"/>
          <w:bCs/>
          <w:sz w:val="20"/>
          <w:szCs w:val="20"/>
        </w:rPr>
        <w:t>Kupującemu</w:t>
      </w:r>
      <w:r w:rsidR="00254A4B" w:rsidRPr="00F258F0">
        <w:rPr>
          <w:rFonts w:ascii="Tahoma" w:hAnsi="Tahoma" w:cs="Tahoma"/>
          <w:bCs/>
          <w:sz w:val="20"/>
          <w:szCs w:val="20"/>
        </w:rPr>
        <w:t xml:space="preserve"> kary umowne:</w:t>
      </w:r>
    </w:p>
    <w:p w14:paraId="7989B911" w14:textId="77777777" w:rsidR="00254A4B" w:rsidRPr="00F258F0" w:rsidRDefault="00254A4B" w:rsidP="00254A4B">
      <w:pPr>
        <w:pStyle w:val="Tekstpodstawowy"/>
        <w:numPr>
          <w:ilvl w:val="0"/>
          <w:numId w:val="17"/>
        </w:numPr>
        <w:jc w:val="both"/>
        <w:rPr>
          <w:rFonts w:ascii="Tahoma" w:hAnsi="Tahoma" w:cs="Tahoma"/>
          <w:bCs/>
          <w:sz w:val="20"/>
          <w:szCs w:val="20"/>
        </w:rPr>
      </w:pPr>
      <w:r w:rsidRPr="00F258F0">
        <w:rPr>
          <w:rFonts w:ascii="Tahoma" w:hAnsi="Tahoma" w:cs="Tahoma"/>
          <w:bCs/>
          <w:sz w:val="20"/>
          <w:szCs w:val="20"/>
        </w:rPr>
        <w:t xml:space="preserve">z tytułu </w:t>
      </w:r>
      <w:r w:rsidR="00D22039" w:rsidRPr="00F258F0">
        <w:rPr>
          <w:rFonts w:ascii="Tahoma" w:hAnsi="Tahoma" w:cs="Tahoma"/>
          <w:bCs/>
          <w:sz w:val="20"/>
          <w:szCs w:val="20"/>
        </w:rPr>
        <w:t>nienależytego wykonania</w:t>
      </w:r>
      <w:r w:rsidRPr="00F258F0">
        <w:rPr>
          <w:rFonts w:ascii="Tahoma" w:hAnsi="Tahoma" w:cs="Tahoma"/>
          <w:bCs/>
          <w:sz w:val="20"/>
          <w:szCs w:val="20"/>
        </w:rPr>
        <w:t xml:space="preserve"> przedmiotu zamówienia, w wysokości 0,2% wartości brutto każdorazowego zamówienia cząstkowego;</w:t>
      </w:r>
    </w:p>
    <w:p w14:paraId="338DBD2F" w14:textId="77777777" w:rsidR="00254A4B" w:rsidRPr="00F258F0" w:rsidRDefault="00254A4B" w:rsidP="00254A4B">
      <w:pPr>
        <w:pStyle w:val="Tekstpodstawowy"/>
        <w:numPr>
          <w:ilvl w:val="0"/>
          <w:numId w:val="17"/>
        </w:numPr>
        <w:jc w:val="both"/>
        <w:rPr>
          <w:rFonts w:ascii="Tahoma" w:hAnsi="Tahoma" w:cs="Tahoma"/>
          <w:bCs/>
          <w:sz w:val="20"/>
          <w:szCs w:val="20"/>
        </w:rPr>
      </w:pPr>
      <w:r w:rsidRPr="00F258F0">
        <w:rPr>
          <w:rFonts w:ascii="Tahoma" w:hAnsi="Tahoma" w:cs="Tahoma"/>
          <w:bCs/>
          <w:sz w:val="20"/>
          <w:szCs w:val="20"/>
        </w:rPr>
        <w:t xml:space="preserve">z tytułu nieterminowego wykonania </w:t>
      </w:r>
      <w:r w:rsidR="00D22039" w:rsidRPr="00F258F0">
        <w:rPr>
          <w:rFonts w:ascii="Tahoma" w:hAnsi="Tahoma" w:cs="Tahoma"/>
          <w:bCs/>
          <w:sz w:val="20"/>
          <w:szCs w:val="20"/>
        </w:rPr>
        <w:t xml:space="preserve">każdorazowego </w:t>
      </w:r>
      <w:r w:rsidRPr="00F258F0">
        <w:rPr>
          <w:rFonts w:ascii="Tahoma" w:hAnsi="Tahoma" w:cs="Tahoma"/>
          <w:bCs/>
          <w:sz w:val="20"/>
          <w:szCs w:val="20"/>
        </w:rPr>
        <w:t>przedmiotu zamówienia cząstkowego wolnego od wad w wysokości 0,2% ich wartości za każdy rozpoczęty dzień zwłoki;</w:t>
      </w:r>
    </w:p>
    <w:p w14:paraId="5F9F7F3A" w14:textId="77777777" w:rsidR="00254A4B" w:rsidRPr="00F258F0" w:rsidRDefault="00254A4B" w:rsidP="00254A4B">
      <w:pPr>
        <w:pStyle w:val="Tekstpodstawowy"/>
        <w:numPr>
          <w:ilvl w:val="0"/>
          <w:numId w:val="17"/>
        </w:numPr>
        <w:jc w:val="both"/>
        <w:rPr>
          <w:rFonts w:ascii="Tahoma" w:hAnsi="Tahoma" w:cs="Tahoma"/>
          <w:bCs/>
          <w:sz w:val="20"/>
          <w:szCs w:val="20"/>
        </w:rPr>
      </w:pPr>
      <w:r w:rsidRPr="00F258F0">
        <w:rPr>
          <w:rFonts w:ascii="Tahoma" w:hAnsi="Tahoma" w:cs="Tahoma"/>
          <w:bCs/>
          <w:sz w:val="20"/>
          <w:szCs w:val="20"/>
        </w:rPr>
        <w:t xml:space="preserve">z tytułu odstąpienia od umowy z przyczyn niezależnych od </w:t>
      </w:r>
      <w:r w:rsidR="006E0AAE">
        <w:rPr>
          <w:rFonts w:ascii="Tahoma" w:hAnsi="Tahoma" w:cs="Tahoma"/>
          <w:bCs/>
          <w:sz w:val="20"/>
          <w:szCs w:val="20"/>
        </w:rPr>
        <w:t>Kupującego</w:t>
      </w:r>
      <w:r w:rsidRPr="00F258F0">
        <w:rPr>
          <w:rFonts w:ascii="Tahoma" w:hAnsi="Tahoma" w:cs="Tahoma"/>
          <w:bCs/>
          <w:sz w:val="20"/>
          <w:szCs w:val="20"/>
        </w:rPr>
        <w:t xml:space="preserve"> w wysokości 10% wartości brutto niezrealizowanej części umowy.</w:t>
      </w:r>
    </w:p>
    <w:p w14:paraId="04E0B508" w14:textId="77777777" w:rsidR="00275918" w:rsidRDefault="006E0AAE" w:rsidP="00275918">
      <w:pPr>
        <w:pStyle w:val="Tekstpodstawowy"/>
        <w:numPr>
          <w:ilvl w:val="0"/>
          <w:numId w:val="16"/>
        </w:numPr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t>Kupujący</w:t>
      </w:r>
      <w:r w:rsidR="00C41CCD" w:rsidRPr="00F258F0">
        <w:rPr>
          <w:rFonts w:ascii="Tahoma" w:hAnsi="Tahoma" w:cs="Tahoma"/>
          <w:bCs/>
          <w:sz w:val="20"/>
          <w:szCs w:val="20"/>
        </w:rPr>
        <w:t xml:space="preserve"> zapłaci Wykonawcy karę umowną z tytułu odstąpienia od umowy z przyczyn za które ponosi odpowiedzialność </w:t>
      </w:r>
      <w:r w:rsidR="00851907">
        <w:rPr>
          <w:rFonts w:ascii="Tahoma" w:hAnsi="Tahoma" w:cs="Tahoma"/>
          <w:bCs/>
          <w:sz w:val="20"/>
          <w:szCs w:val="20"/>
        </w:rPr>
        <w:t>Kupujący</w:t>
      </w:r>
      <w:r w:rsidR="00C41CCD" w:rsidRPr="00F258F0">
        <w:rPr>
          <w:rFonts w:ascii="Tahoma" w:hAnsi="Tahoma" w:cs="Tahoma"/>
          <w:bCs/>
          <w:sz w:val="20"/>
          <w:szCs w:val="20"/>
        </w:rPr>
        <w:t xml:space="preserve"> w wysokości 10% niezrealizowanej części umowy,</w:t>
      </w:r>
      <w:r w:rsidR="00276392">
        <w:rPr>
          <w:rFonts w:ascii="Tahoma" w:hAnsi="Tahoma" w:cs="Tahoma"/>
          <w:bCs/>
          <w:sz w:val="20"/>
          <w:szCs w:val="20"/>
        </w:rPr>
        <w:t xml:space="preserve"> z wyjątkiem sytuacji określonych</w:t>
      </w:r>
      <w:r w:rsidR="00C41CCD" w:rsidRPr="00F258F0">
        <w:rPr>
          <w:rFonts w:ascii="Tahoma" w:hAnsi="Tahoma" w:cs="Tahoma"/>
          <w:bCs/>
          <w:sz w:val="20"/>
          <w:szCs w:val="20"/>
        </w:rPr>
        <w:t xml:space="preserve"> </w:t>
      </w:r>
      <w:r w:rsidR="00276392">
        <w:rPr>
          <w:rFonts w:ascii="Tahoma" w:hAnsi="Tahoma" w:cs="Tahoma"/>
          <w:bCs/>
          <w:sz w:val="20"/>
          <w:szCs w:val="20"/>
        </w:rPr>
        <w:t>w umowie oraz przepisach obowiązującego prawa.</w:t>
      </w:r>
    </w:p>
    <w:p w14:paraId="3B8DA908" w14:textId="77777777" w:rsidR="00944741" w:rsidRPr="00944741" w:rsidRDefault="00944741" w:rsidP="00944741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pacing w:before="60"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44741">
        <w:rPr>
          <w:rFonts w:ascii="Tahoma" w:hAnsi="Tahoma" w:cs="Tahoma"/>
          <w:sz w:val="20"/>
          <w:szCs w:val="20"/>
        </w:rPr>
        <w:t>Łączna maksymalna wysokość kar umownych, których mogą dochodzić strony nie może przekroczyć 15% wartości przedmiotu umowy w okresie jej obowiązywania</w:t>
      </w:r>
      <w:r>
        <w:rPr>
          <w:rFonts w:ascii="Tahoma" w:hAnsi="Tahoma" w:cs="Tahoma"/>
          <w:sz w:val="20"/>
          <w:szCs w:val="20"/>
        </w:rPr>
        <w:t>.</w:t>
      </w:r>
    </w:p>
    <w:p w14:paraId="449A696E" w14:textId="77777777" w:rsidR="00944741" w:rsidRPr="00944741" w:rsidRDefault="00944741" w:rsidP="00944741">
      <w:pPr>
        <w:widowControl w:val="0"/>
        <w:tabs>
          <w:tab w:val="left" w:pos="284"/>
          <w:tab w:val="left" w:pos="426"/>
        </w:tabs>
        <w:spacing w:before="60" w:after="0" w:line="240" w:lineRule="auto"/>
        <w:ind w:left="720"/>
        <w:jc w:val="both"/>
        <w:rPr>
          <w:rFonts w:ascii="Tahoma" w:hAnsi="Tahoma" w:cs="Tahoma"/>
          <w:b/>
        </w:rPr>
      </w:pPr>
    </w:p>
    <w:p w14:paraId="72CB6C69" w14:textId="77777777" w:rsidR="00F75702" w:rsidRPr="00F258F0" w:rsidRDefault="00F75702" w:rsidP="00275918">
      <w:pPr>
        <w:pStyle w:val="Tekstpodstawowy"/>
        <w:numPr>
          <w:ilvl w:val="0"/>
          <w:numId w:val="16"/>
        </w:numPr>
        <w:jc w:val="both"/>
        <w:rPr>
          <w:rFonts w:ascii="Tahoma" w:hAnsi="Tahoma" w:cs="Tahoma"/>
          <w:bCs/>
          <w:sz w:val="20"/>
          <w:szCs w:val="20"/>
        </w:rPr>
      </w:pPr>
      <w:r w:rsidRPr="00F258F0">
        <w:rPr>
          <w:rFonts w:ascii="Tahoma" w:hAnsi="Tahoma" w:cs="Tahoma"/>
          <w:bCs/>
          <w:sz w:val="20"/>
          <w:szCs w:val="20"/>
        </w:rPr>
        <w:t xml:space="preserve">W przypadku poinformowania przez Wykonawcę o braku możliwości dostarczenia wyrobów określonych w załączniku nr </w:t>
      </w:r>
      <w:r w:rsidR="000054A3">
        <w:rPr>
          <w:rFonts w:ascii="Tahoma" w:hAnsi="Tahoma" w:cs="Tahoma"/>
          <w:bCs/>
          <w:sz w:val="20"/>
          <w:szCs w:val="20"/>
        </w:rPr>
        <w:t>…</w:t>
      </w:r>
      <w:r w:rsidRPr="00F258F0">
        <w:rPr>
          <w:rFonts w:ascii="Tahoma" w:hAnsi="Tahoma" w:cs="Tahoma"/>
          <w:bCs/>
          <w:sz w:val="20"/>
          <w:szCs w:val="20"/>
        </w:rPr>
        <w:t xml:space="preserve"> do umowy lub upływu określonego w umowie terminu dostawy </w:t>
      </w:r>
      <w:r w:rsidR="00851907">
        <w:rPr>
          <w:rFonts w:ascii="Tahoma" w:hAnsi="Tahoma" w:cs="Tahoma"/>
          <w:bCs/>
          <w:sz w:val="20"/>
          <w:szCs w:val="20"/>
        </w:rPr>
        <w:t>Kupujący</w:t>
      </w:r>
      <w:r w:rsidRPr="00F258F0">
        <w:rPr>
          <w:rFonts w:ascii="Tahoma" w:hAnsi="Tahoma" w:cs="Tahoma"/>
          <w:bCs/>
          <w:sz w:val="20"/>
          <w:szCs w:val="20"/>
        </w:rPr>
        <w:t>, po uprzednim poinformowaniu Wykonawcy oraz anulowaniu złożonego zamówienia, zastrzega sobie prawo do dokonania zakupu wyrobów u innego podmiotu i obciążenia różnica cenową Wykonawcy, przy równoczesnym naliczeniu kary umownej określonej w ust. 1 lit. b umowy.</w:t>
      </w:r>
    </w:p>
    <w:p w14:paraId="010AF4FB" w14:textId="77777777" w:rsidR="00275918" w:rsidRDefault="00275918" w:rsidP="00275918">
      <w:pPr>
        <w:pStyle w:val="Tekstpodstawowy"/>
        <w:ind w:left="720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Calibri" w:hAnsi="Tahoma"/>
          <w:b/>
          <w:bCs/>
          <w:sz w:val="20"/>
          <w:szCs w:val="20"/>
        </w:rPr>
        <w:t>§</w:t>
      </w:r>
      <w:r w:rsidR="000054A3">
        <w:rPr>
          <w:rFonts w:ascii="Tahoma" w:eastAsia="Times New Roman" w:hAnsi="Tahoma" w:cs="Tahoma"/>
          <w:b/>
          <w:bCs/>
          <w:sz w:val="20"/>
          <w:szCs w:val="20"/>
        </w:rPr>
        <w:t xml:space="preserve"> 10</w:t>
      </w:r>
    </w:p>
    <w:p w14:paraId="1C64E5FA" w14:textId="77777777" w:rsidR="00275918" w:rsidRDefault="00275918" w:rsidP="00275918">
      <w:pPr>
        <w:pStyle w:val="Tekstpodstawowy"/>
        <w:ind w:left="720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Osoby upoważnione do kontaktu</w:t>
      </w:r>
    </w:p>
    <w:p w14:paraId="65D7626A" w14:textId="77777777" w:rsidR="00275918" w:rsidRDefault="00275918" w:rsidP="00275918">
      <w:pPr>
        <w:pStyle w:val="Tekstpodstawowy"/>
        <w:numPr>
          <w:ilvl w:val="0"/>
          <w:numId w:val="18"/>
        </w:numPr>
        <w:jc w:val="both"/>
        <w:rPr>
          <w:rFonts w:ascii="Tahoma" w:eastAsia="Times New Roman" w:hAnsi="Tahoma" w:cs="Tahoma"/>
          <w:bCs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 xml:space="preserve">Osobą upoważnioną przez Wykonawcę do kontaktów z </w:t>
      </w:r>
      <w:r w:rsidR="00851907">
        <w:rPr>
          <w:rFonts w:ascii="Tahoma" w:eastAsia="Times New Roman" w:hAnsi="Tahoma" w:cs="Tahoma"/>
          <w:bCs/>
          <w:sz w:val="20"/>
          <w:szCs w:val="20"/>
        </w:rPr>
        <w:t>Kupującym</w:t>
      </w:r>
      <w:r>
        <w:rPr>
          <w:rFonts w:ascii="Tahoma" w:eastAsia="Times New Roman" w:hAnsi="Tahoma" w:cs="Tahoma"/>
          <w:bCs/>
          <w:sz w:val="20"/>
          <w:szCs w:val="20"/>
        </w:rPr>
        <w:t xml:space="preserve"> i odpowiedzialną za prawidłową realizację przedmiotu umowy jest: ……………………………….., tel. ………………</w:t>
      </w:r>
    </w:p>
    <w:p w14:paraId="12E76380" w14:textId="77777777" w:rsidR="00275918" w:rsidRPr="00275918" w:rsidRDefault="00275918" w:rsidP="00275918">
      <w:pPr>
        <w:pStyle w:val="Tekstpodstawowy"/>
        <w:numPr>
          <w:ilvl w:val="0"/>
          <w:numId w:val="18"/>
        </w:numPr>
        <w:jc w:val="both"/>
        <w:rPr>
          <w:rFonts w:ascii="Tahoma" w:eastAsia="Times New Roman" w:hAnsi="Tahoma" w:cs="Tahoma"/>
          <w:bCs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 xml:space="preserve">Osobą  upoważnioną przez </w:t>
      </w:r>
      <w:r w:rsidR="00851907">
        <w:rPr>
          <w:rFonts w:ascii="Tahoma" w:eastAsia="Times New Roman" w:hAnsi="Tahoma" w:cs="Tahoma"/>
          <w:bCs/>
          <w:sz w:val="20"/>
          <w:szCs w:val="20"/>
        </w:rPr>
        <w:t>Kupującego</w:t>
      </w:r>
      <w:r>
        <w:rPr>
          <w:rFonts w:ascii="Tahoma" w:eastAsia="Times New Roman" w:hAnsi="Tahoma" w:cs="Tahoma"/>
          <w:bCs/>
          <w:sz w:val="20"/>
          <w:szCs w:val="20"/>
        </w:rPr>
        <w:t xml:space="preserve"> do kontaktów z Wykonawcą i odpowiedzialna za prawidłowa realizację przedmiotu umowy jest: </w:t>
      </w:r>
      <w:r w:rsidR="00312FA6">
        <w:rPr>
          <w:rFonts w:ascii="Tahoma" w:eastAsia="Times New Roman" w:hAnsi="Tahoma" w:cs="Tahoma"/>
          <w:bCs/>
          <w:sz w:val="20"/>
          <w:szCs w:val="20"/>
        </w:rPr>
        <w:t>Tomasz Jastrzębski</w:t>
      </w:r>
      <w:r>
        <w:rPr>
          <w:rFonts w:ascii="Tahoma" w:eastAsia="Times New Roman" w:hAnsi="Tahoma" w:cs="Tahoma"/>
          <w:bCs/>
          <w:sz w:val="20"/>
          <w:szCs w:val="20"/>
        </w:rPr>
        <w:t>,</w:t>
      </w:r>
      <w:r>
        <w:rPr>
          <w:rFonts w:ascii="Tahoma" w:eastAsia="Times New Roman" w:hAnsi="Tahoma" w:cs="Tahoma"/>
          <w:bCs/>
          <w:sz w:val="20"/>
          <w:szCs w:val="20"/>
        </w:rPr>
        <w:br/>
        <w:t xml:space="preserve">tel. </w:t>
      </w:r>
      <w:r w:rsidR="00312FA6">
        <w:rPr>
          <w:rFonts w:ascii="Tahoma" w:eastAsia="Times New Roman" w:hAnsi="Tahoma" w:cs="Tahoma"/>
          <w:bCs/>
          <w:color w:val="000000" w:themeColor="text1"/>
          <w:sz w:val="20"/>
          <w:szCs w:val="20"/>
        </w:rPr>
        <w:t>77 11 10 20</w:t>
      </w:r>
      <w:r w:rsidR="00E01B5A" w:rsidRPr="00E01B5A">
        <w:rPr>
          <w:rFonts w:ascii="Tahoma" w:eastAsia="Times New Roman" w:hAnsi="Tahoma" w:cs="Tahoma"/>
          <w:bCs/>
          <w:color w:val="000000" w:themeColor="text1"/>
          <w:sz w:val="20"/>
          <w:szCs w:val="20"/>
        </w:rPr>
        <w:t>.</w:t>
      </w:r>
    </w:p>
    <w:p w14:paraId="51E0DF58" w14:textId="77777777" w:rsidR="0014787D" w:rsidRDefault="0014787D" w:rsidP="0014787D">
      <w:pPr>
        <w:pStyle w:val="Tekstpodstawowy"/>
        <w:ind w:left="360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Calibri" w:hAnsi="Tahoma"/>
          <w:b/>
          <w:bCs/>
          <w:sz w:val="20"/>
          <w:szCs w:val="20"/>
        </w:rPr>
        <w:t>§</w:t>
      </w:r>
      <w:r>
        <w:rPr>
          <w:rFonts w:ascii="Tahoma" w:eastAsia="Times New Roman" w:hAnsi="Tahoma" w:cs="Tahoma"/>
          <w:b/>
          <w:bCs/>
          <w:sz w:val="20"/>
          <w:szCs w:val="20"/>
        </w:rPr>
        <w:t xml:space="preserve"> </w:t>
      </w:r>
      <w:r w:rsidR="000054A3">
        <w:rPr>
          <w:rFonts w:ascii="Tahoma" w:eastAsia="Times New Roman" w:hAnsi="Tahoma" w:cs="Tahoma"/>
          <w:b/>
          <w:bCs/>
          <w:sz w:val="20"/>
          <w:szCs w:val="20"/>
        </w:rPr>
        <w:t>11</w:t>
      </w:r>
    </w:p>
    <w:p w14:paraId="3AE51580" w14:textId="77777777" w:rsidR="0014787D" w:rsidRDefault="0014787D" w:rsidP="0014787D">
      <w:pPr>
        <w:pStyle w:val="Tekstpodstawowy"/>
        <w:ind w:left="720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Postanowienia końcowe</w:t>
      </w:r>
    </w:p>
    <w:p w14:paraId="0176A3E0" w14:textId="77777777" w:rsidR="0014787D" w:rsidRDefault="0014787D" w:rsidP="0014787D">
      <w:pPr>
        <w:pStyle w:val="Tekstpodstawowy"/>
        <w:numPr>
          <w:ilvl w:val="0"/>
          <w:numId w:val="19"/>
        </w:numPr>
        <w:jc w:val="both"/>
        <w:rPr>
          <w:rFonts w:ascii="Tahoma" w:eastAsia="Times New Roman" w:hAnsi="Tahoma" w:cs="Tahoma"/>
          <w:bCs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>Wszelkie zmiany niniejszej umowy wymagają formy pisemnej pod rygorem nieważności.</w:t>
      </w:r>
    </w:p>
    <w:p w14:paraId="3F7969B8" w14:textId="77777777" w:rsidR="0014787D" w:rsidRDefault="0014787D" w:rsidP="0014787D">
      <w:pPr>
        <w:pStyle w:val="Tekstpodstawowy"/>
        <w:numPr>
          <w:ilvl w:val="0"/>
          <w:numId w:val="19"/>
        </w:numPr>
        <w:jc w:val="both"/>
        <w:rPr>
          <w:rFonts w:ascii="Tahoma" w:eastAsia="Times New Roman" w:hAnsi="Tahoma" w:cs="Tahoma"/>
          <w:bCs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 xml:space="preserve">Wykonawca zobowiązuje się do niezwłocznego, pisemnego poinformowania </w:t>
      </w:r>
      <w:r w:rsidR="00851907">
        <w:rPr>
          <w:rFonts w:ascii="Tahoma" w:eastAsia="Times New Roman" w:hAnsi="Tahoma" w:cs="Tahoma"/>
          <w:bCs/>
          <w:sz w:val="20"/>
          <w:szCs w:val="20"/>
        </w:rPr>
        <w:t>Kupującego</w:t>
      </w:r>
      <w:r>
        <w:rPr>
          <w:rFonts w:ascii="Tahoma" w:eastAsia="Times New Roman" w:hAnsi="Tahoma" w:cs="Tahoma"/>
          <w:bCs/>
          <w:sz w:val="20"/>
          <w:szCs w:val="20"/>
        </w:rPr>
        <w:t xml:space="preserve"> o każdej zmianie statusu prawnego wyrobów w trakcie trwania niniejszej umowy.</w:t>
      </w:r>
    </w:p>
    <w:p w14:paraId="2FD98B2B" w14:textId="77777777" w:rsidR="0014787D" w:rsidRDefault="0014787D" w:rsidP="0014787D">
      <w:pPr>
        <w:pStyle w:val="Tekstpodstawowy"/>
        <w:numPr>
          <w:ilvl w:val="0"/>
          <w:numId w:val="19"/>
        </w:numPr>
        <w:jc w:val="both"/>
        <w:rPr>
          <w:rFonts w:ascii="Tahoma" w:eastAsia="Times New Roman" w:hAnsi="Tahoma" w:cs="Tahoma"/>
          <w:bCs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 xml:space="preserve">Wszelkie spory wynikające z realizacji niniejszej umowy, których nie można będzie rozstrzygnąć polubownie, jeżeli Strony nie dojdą do porozumienia w terminie 30 dni od dnia zgłoszenia sporu przez jedną ze Stron, będą rozpatrywane przed sądem właściwym dla </w:t>
      </w:r>
      <w:r w:rsidR="00851907">
        <w:rPr>
          <w:rFonts w:ascii="Tahoma" w:eastAsia="Times New Roman" w:hAnsi="Tahoma" w:cs="Tahoma"/>
          <w:bCs/>
          <w:sz w:val="20"/>
          <w:szCs w:val="20"/>
        </w:rPr>
        <w:t>Kupującego</w:t>
      </w:r>
      <w:r>
        <w:rPr>
          <w:rFonts w:ascii="Tahoma" w:eastAsia="Times New Roman" w:hAnsi="Tahoma" w:cs="Tahoma"/>
          <w:bCs/>
          <w:sz w:val="20"/>
          <w:szCs w:val="20"/>
        </w:rPr>
        <w:t>.</w:t>
      </w:r>
    </w:p>
    <w:p w14:paraId="47BCAEF6" w14:textId="77777777" w:rsidR="0014787D" w:rsidRDefault="0014787D" w:rsidP="0014787D">
      <w:pPr>
        <w:pStyle w:val="Tekstpodstawowy"/>
        <w:numPr>
          <w:ilvl w:val="0"/>
          <w:numId w:val="19"/>
        </w:numPr>
        <w:jc w:val="both"/>
        <w:rPr>
          <w:rFonts w:ascii="Tahoma" w:eastAsia="Times New Roman" w:hAnsi="Tahoma" w:cs="Tahoma"/>
          <w:bCs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>W sprawach nieuregulowanych w niniejszej umowie zastosowanie mają przepisy powszechnie obowiązującego prawa, a w szczególności przepisy Kodeksu Cywilnego oraz ustawy Prawo zamówień publicznych.</w:t>
      </w:r>
    </w:p>
    <w:p w14:paraId="2C90F201" w14:textId="77777777" w:rsidR="0014787D" w:rsidRPr="0014787D" w:rsidRDefault="0014787D" w:rsidP="0014787D">
      <w:pPr>
        <w:pStyle w:val="Tekstpodstawowy"/>
        <w:numPr>
          <w:ilvl w:val="0"/>
          <w:numId w:val="19"/>
        </w:numPr>
        <w:jc w:val="both"/>
        <w:rPr>
          <w:rFonts w:ascii="Tahoma" w:eastAsia="Times New Roman" w:hAnsi="Tahoma" w:cs="Tahoma"/>
          <w:bCs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>Umowa została sporządzona w dwóch jednobrzmiących egzemplarzach, po jednym egzemplarzu dla każdej ze Stron.</w:t>
      </w:r>
    </w:p>
    <w:p w14:paraId="4FA0D3A6" w14:textId="77777777" w:rsidR="00275918" w:rsidRPr="00275918" w:rsidRDefault="00275918" w:rsidP="00275918">
      <w:pPr>
        <w:pStyle w:val="Tekstpodstawowy"/>
        <w:ind w:left="720"/>
        <w:jc w:val="both"/>
        <w:rPr>
          <w:rFonts w:ascii="Tahoma" w:eastAsia="Times New Roman" w:hAnsi="Tahoma" w:cs="Tahoma"/>
          <w:bCs/>
          <w:sz w:val="20"/>
          <w:szCs w:val="20"/>
        </w:rPr>
      </w:pPr>
    </w:p>
    <w:p w14:paraId="67E4657D" w14:textId="77777777" w:rsidR="00432977" w:rsidRPr="00F06196" w:rsidRDefault="00851907">
      <w:pPr>
        <w:pStyle w:val="Tekstpodstawowy"/>
        <w:jc w:val="both"/>
        <w:rPr>
          <w:rFonts w:ascii="Tahoma" w:hAnsi="Tahoma" w:cs="Tahoma"/>
          <w:sz w:val="20"/>
          <w:szCs w:val="20"/>
        </w:rPr>
      </w:pPr>
      <w:r w:rsidRPr="00F06196">
        <w:rPr>
          <w:rFonts w:ascii="Tahoma" w:hAnsi="Tahoma" w:cs="Tahoma"/>
          <w:b/>
          <w:bCs/>
          <w:sz w:val="20"/>
          <w:szCs w:val="20"/>
        </w:rPr>
        <w:t>Kupujący</w:t>
      </w:r>
      <w:r w:rsidR="007C0ADC" w:rsidRPr="00F06196">
        <w:rPr>
          <w:rFonts w:ascii="Tahoma" w:hAnsi="Tahoma" w:cs="Tahoma"/>
          <w:sz w:val="20"/>
          <w:szCs w:val="20"/>
        </w:rPr>
        <w:tab/>
      </w:r>
      <w:r w:rsidR="007C0ADC" w:rsidRPr="00F06196">
        <w:rPr>
          <w:rFonts w:ascii="Tahoma" w:hAnsi="Tahoma" w:cs="Tahoma"/>
          <w:sz w:val="20"/>
          <w:szCs w:val="20"/>
        </w:rPr>
        <w:tab/>
      </w:r>
      <w:r w:rsidR="007C0ADC" w:rsidRPr="00F06196">
        <w:rPr>
          <w:rFonts w:ascii="Tahoma" w:hAnsi="Tahoma" w:cs="Tahoma"/>
          <w:sz w:val="20"/>
          <w:szCs w:val="20"/>
        </w:rPr>
        <w:tab/>
      </w:r>
      <w:r w:rsidR="007C0ADC" w:rsidRPr="00F06196">
        <w:rPr>
          <w:rFonts w:ascii="Tahoma" w:hAnsi="Tahoma" w:cs="Tahoma"/>
          <w:sz w:val="20"/>
          <w:szCs w:val="20"/>
        </w:rPr>
        <w:tab/>
      </w:r>
      <w:r w:rsidR="007C0ADC" w:rsidRPr="00F06196">
        <w:rPr>
          <w:rFonts w:ascii="Tahoma" w:hAnsi="Tahoma" w:cs="Tahoma"/>
          <w:sz w:val="20"/>
          <w:szCs w:val="20"/>
        </w:rPr>
        <w:tab/>
      </w:r>
      <w:r w:rsidR="007C0ADC" w:rsidRPr="00F06196">
        <w:rPr>
          <w:rFonts w:ascii="Tahoma" w:hAnsi="Tahoma" w:cs="Tahoma"/>
          <w:sz w:val="20"/>
          <w:szCs w:val="20"/>
        </w:rPr>
        <w:tab/>
      </w:r>
      <w:r w:rsidR="007C0ADC" w:rsidRPr="00F06196">
        <w:rPr>
          <w:rFonts w:ascii="Tahoma" w:hAnsi="Tahoma" w:cs="Tahoma"/>
          <w:sz w:val="20"/>
          <w:szCs w:val="20"/>
        </w:rPr>
        <w:tab/>
      </w:r>
      <w:r w:rsidR="007C0ADC" w:rsidRPr="00F06196">
        <w:rPr>
          <w:rFonts w:ascii="Tahoma" w:hAnsi="Tahoma" w:cs="Tahoma"/>
          <w:sz w:val="20"/>
          <w:szCs w:val="20"/>
        </w:rPr>
        <w:tab/>
      </w:r>
      <w:r w:rsidR="007C0ADC" w:rsidRPr="00F06196">
        <w:rPr>
          <w:rFonts w:ascii="Tahoma" w:hAnsi="Tahoma" w:cs="Tahoma"/>
          <w:sz w:val="20"/>
          <w:szCs w:val="20"/>
        </w:rPr>
        <w:tab/>
      </w:r>
      <w:r w:rsidR="007C0ADC" w:rsidRPr="00F06196">
        <w:rPr>
          <w:rFonts w:ascii="Tahoma" w:hAnsi="Tahoma" w:cs="Tahoma"/>
          <w:sz w:val="20"/>
          <w:szCs w:val="20"/>
        </w:rPr>
        <w:tab/>
      </w:r>
      <w:r w:rsidR="007C0ADC" w:rsidRPr="00F06196">
        <w:rPr>
          <w:rFonts w:ascii="Tahoma" w:hAnsi="Tahoma" w:cs="Tahoma"/>
          <w:b/>
          <w:bCs/>
          <w:sz w:val="20"/>
          <w:szCs w:val="20"/>
        </w:rPr>
        <w:t>Wykonawca</w:t>
      </w:r>
    </w:p>
    <w:p w14:paraId="4016529D" w14:textId="77777777" w:rsidR="00432977" w:rsidRDefault="00432977">
      <w:pPr>
        <w:pStyle w:val="Tekstpodstawowy"/>
        <w:jc w:val="both"/>
      </w:pPr>
    </w:p>
    <w:p w14:paraId="336C2196" w14:textId="77777777" w:rsidR="00C10BF2" w:rsidRDefault="00C10BF2">
      <w:pPr>
        <w:pStyle w:val="Tekstpodstawowy"/>
        <w:jc w:val="both"/>
      </w:pPr>
    </w:p>
    <w:p w14:paraId="56513515" w14:textId="77777777" w:rsidR="00C10BF2" w:rsidRDefault="00C10BF2">
      <w:pPr>
        <w:pStyle w:val="Tekstpodstawowy"/>
        <w:jc w:val="both"/>
      </w:pPr>
    </w:p>
    <w:p w14:paraId="046E4C50" w14:textId="77777777" w:rsidR="00C10BF2" w:rsidRDefault="00C10BF2">
      <w:pPr>
        <w:pStyle w:val="Tekstpodstawowy"/>
        <w:jc w:val="both"/>
      </w:pPr>
    </w:p>
    <w:sectPr w:rsidR="00C10BF2" w:rsidSect="00D97EB9"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35303" w14:textId="77777777" w:rsidR="006635C7" w:rsidRDefault="006635C7" w:rsidP="005A4DEC">
      <w:pPr>
        <w:spacing w:after="0" w:line="240" w:lineRule="auto"/>
      </w:pPr>
      <w:r>
        <w:separator/>
      </w:r>
    </w:p>
  </w:endnote>
  <w:endnote w:type="continuationSeparator" w:id="0">
    <w:p w14:paraId="6955C6CF" w14:textId="77777777" w:rsidR="006635C7" w:rsidRDefault="006635C7" w:rsidP="005A4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471183"/>
      <w:docPartObj>
        <w:docPartGallery w:val="Page Numbers (Bottom of Page)"/>
        <w:docPartUnique/>
      </w:docPartObj>
    </w:sdtPr>
    <w:sdtContent>
      <w:p w14:paraId="15FE9307" w14:textId="77777777" w:rsidR="003A6F7E" w:rsidRDefault="0089411C">
        <w:pPr>
          <w:pStyle w:val="Stopka"/>
          <w:jc w:val="right"/>
        </w:pPr>
        <w:r w:rsidRPr="005A4DEC">
          <w:rPr>
            <w:rFonts w:ascii="Tahoma" w:hAnsi="Tahoma" w:cs="Tahoma"/>
            <w:sz w:val="20"/>
            <w:szCs w:val="20"/>
          </w:rPr>
          <w:fldChar w:fldCharType="begin"/>
        </w:r>
        <w:r w:rsidR="003A6F7E" w:rsidRPr="005A4DEC">
          <w:rPr>
            <w:rFonts w:ascii="Tahoma" w:hAnsi="Tahoma" w:cs="Tahoma"/>
            <w:sz w:val="20"/>
            <w:szCs w:val="20"/>
          </w:rPr>
          <w:instrText xml:space="preserve"> PAGE   \* MERGEFORMAT </w:instrText>
        </w:r>
        <w:r w:rsidRPr="005A4DEC">
          <w:rPr>
            <w:rFonts w:ascii="Tahoma" w:hAnsi="Tahoma" w:cs="Tahoma"/>
            <w:sz w:val="20"/>
            <w:szCs w:val="20"/>
          </w:rPr>
          <w:fldChar w:fldCharType="separate"/>
        </w:r>
        <w:r w:rsidR="002B20BC">
          <w:rPr>
            <w:rFonts w:ascii="Tahoma" w:hAnsi="Tahoma" w:cs="Tahoma"/>
            <w:noProof/>
            <w:sz w:val="20"/>
            <w:szCs w:val="20"/>
          </w:rPr>
          <w:t>2</w:t>
        </w:r>
        <w:r w:rsidRPr="005A4DEC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625B3CD2" w14:textId="77777777" w:rsidR="003A6F7E" w:rsidRDefault="003A6F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9C160" w14:textId="77777777" w:rsidR="006635C7" w:rsidRDefault="006635C7" w:rsidP="005A4DEC">
      <w:pPr>
        <w:spacing w:after="0" w:line="240" w:lineRule="auto"/>
      </w:pPr>
      <w:r>
        <w:separator/>
      </w:r>
    </w:p>
  </w:footnote>
  <w:footnote w:type="continuationSeparator" w:id="0">
    <w:p w14:paraId="50729547" w14:textId="77777777" w:rsidR="006635C7" w:rsidRDefault="006635C7" w:rsidP="005A4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932BFC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6303"/>
        </w:tabs>
        <w:ind w:left="7023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6303"/>
        </w:tabs>
        <w:ind w:left="7743" w:hanging="360"/>
      </w:pPr>
    </w:lvl>
    <w:lvl w:ilvl="2">
      <w:start w:val="1"/>
      <w:numFmt w:val="lowerRoman"/>
      <w:lvlText w:val="%2.%3."/>
      <w:lvlJc w:val="right"/>
      <w:pPr>
        <w:tabs>
          <w:tab w:val="num" w:pos="6303"/>
        </w:tabs>
        <w:ind w:left="8463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2.%3.%4."/>
      <w:lvlJc w:val="left"/>
      <w:pPr>
        <w:tabs>
          <w:tab w:val="num" w:pos="6303"/>
        </w:tabs>
        <w:ind w:left="9183" w:hanging="360"/>
      </w:pPr>
    </w:lvl>
    <w:lvl w:ilvl="4">
      <w:start w:val="1"/>
      <w:numFmt w:val="lowerLetter"/>
      <w:lvlText w:val="%2.%3.%4.%5."/>
      <w:lvlJc w:val="left"/>
      <w:pPr>
        <w:tabs>
          <w:tab w:val="num" w:pos="6303"/>
        </w:tabs>
        <w:ind w:left="9903" w:hanging="360"/>
      </w:pPr>
    </w:lvl>
    <w:lvl w:ilvl="5">
      <w:start w:val="1"/>
      <w:numFmt w:val="lowerRoman"/>
      <w:lvlText w:val="%2.%3.%4.%5.%6."/>
      <w:lvlJc w:val="right"/>
      <w:pPr>
        <w:tabs>
          <w:tab w:val="num" w:pos="6303"/>
        </w:tabs>
        <w:ind w:left="10623" w:hanging="180"/>
      </w:pPr>
    </w:lvl>
    <w:lvl w:ilvl="6">
      <w:start w:val="1"/>
      <w:numFmt w:val="decimal"/>
      <w:lvlText w:val="%2.%3.%4.%5.%6.%7."/>
      <w:lvlJc w:val="left"/>
      <w:pPr>
        <w:tabs>
          <w:tab w:val="num" w:pos="6303"/>
        </w:tabs>
        <w:ind w:left="1134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303"/>
        </w:tabs>
        <w:ind w:left="1206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303"/>
        </w:tabs>
        <w:ind w:left="12783" w:hanging="180"/>
      </w:pPr>
    </w:lvl>
  </w:abstractNum>
  <w:abstractNum w:abstractNumId="2" w15:restartNumberingAfterBreak="0">
    <w:nsid w:val="00000008"/>
    <w:multiLevelType w:val="multilevel"/>
    <w:tmpl w:val="0402284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i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8564E08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  <w:bCs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E"/>
    <w:multiLevelType w:val="multilevel"/>
    <w:tmpl w:val="B9F2ECF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sz w:val="20"/>
        <w:szCs w:val="20"/>
      </w:rPr>
    </w:lvl>
  </w:abstractNum>
  <w:abstractNum w:abstractNumId="5" w15:restartNumberingAfterBreak="0">
    <w:nsid w:val="05A406FC"/>
    <w:multiLevelType w:val="multilevel"/>
    <w:tmpl w:val="58181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EE93826"/>
    <w:multiLevelType w:val="multilevel"/>
    <w:tmpl w:val="9A180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F845B81"/>
    <w:multiLevelType w:val="multilevel"/>
    <w:tmpl w:val="D33E8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0C0478D"/>
    <w:multiLevelType w:val="multilevel"/>
    <w:tmpl w:val="3C16A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5546EBA"/>
    <w:multiLevelType w:val="multilevel"/>
    <w:tmpl w:val="547A5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87048C5"/>
    <w:multiLevelType w:val="multilevel"/>
    <w:tmpl w:val="BD0E7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B247D8E"/>
    <w:multiLevelType w:val="multilevel"/>
    <w:tmpl w:val="157EC7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1660F35"/>
    <w:multiLevelType w:val="multilevel"/>
    <w:tmpl w:val="D95C4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2FF4BA2"/>
    <w:multiLevelType w:val="multilevel"/>
    <w:tmpl w:val="8376CE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980" w:hanging="360"/>
      </w:pPr>
      <w:rPr>
        <w:rFonts w:ascii="Times New Roman" w:hAnsi="Times New Roman"/>
        <w:b w:val="0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/>
        <w:b w:val="0"/>
        <w:sz w:val="24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3E5EDA"/>
    <w:multiLevelType w:val="hybridMultilevel"/>
    <w:tmpl w:val="686EDCB0"/>
    <w:lvl w:ilvl="0" w:tplc="DC8CA234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6142F"/>
    <w:multiLevelType w:val="multilevel"/>
    <w:tmpl w:val="D33E8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4C80ED0"/>
    <w:multiLevelType w:val="multilevel"/>
    <w:tmpl w:val="D95C4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3BB83644"/>
    <w:multiLevelType w:val="multilevel"/>
    <w:tmpl w:val="D33E8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9877CAA"/>
    <w:multiLevelType w:val="hybridMultilevel"/>
    <w:tmpl w:val="15D60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CE0441"/>
    <w:multiLevelType w:val="multilevel"/>
    <w:tmpl w:val="D3CA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50D4113C"/>
    <w:multiLevelType w:val="hybridMultilevel"/>
    <w:tmpl w:val="1DACD9E2"/>
    <w:lvl w:ilvl="0" w:tplc="EB8CDC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250F8E"/>
    <w:multiLevelType w:val="multilevel"/>
    <w:tmpl w:val="D95C4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A2574A4"/>
    <w:multiLevelType w:val="multilevel"/>
    <w:tmpl w:val="1188E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62674B59"/>
    <w:multiLevelType w:val="multilevel"/>
    <w:tmpl w:val="9730910E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ascii="Tahoma" w:hAnsi="Tahoma" w:cs="Tahoma" w:hint="default"/>
        <w:b w:val="0"/>
        <w:i w:val="0"/>
        <w:sz w:val="20"/>
        <w:szCs w:val="2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1.%2.%3."/>
      <w:lvlJc w:val="left"/>
      <w:pPr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</w:lvl>
    <w:lvl w:ilvl="5">
      <w:start w:val="1"/>
      <w:numFmt w:val="lowerRoman"/>
      <w:suff w:val="nothing"/>
      <w:lvlText w:val="%1.%2.%3.%4.%5.%6.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</w:lvl>
    <w:lvl w:ilvl="8">
      <w:start w:val="1"/>
      <w:numFmt w:val="lowerRoman"/>
      <w:suff w:val="nothing"/>
      <w:lvlText w:val="%1.%2.%3.%4.%5.%6.%7.%8.%9."/>
      <w:lvlJc w:val="left"/>
      <w:pPr>
        <w:ind w:left="0" w:firstLine="0"/>
      </w:pPr>
    </w:lvl>
  </w:abstractNum>
  <w:abstractNum w:abstractNumId="24" w15:restartNumberingAfterBreak="0">
    <w:nsid w:val="62EA04D2"/>
    <w:multiLevelType w:val="multilevel"/>
    <w:tmpl w:val="24460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2F75B5B"/>
    <w:multiLevelType w:val="hybridMultilevel"/>
    <w:tmpl w:val="C4D809F8"/>
    <w:lvl w:ilvl="0" w:tplc="B49EA4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44203"/>
    <w:multiLevelType w:val="hybridMultilevel"/>
    <w:tmpl w:val="54A00F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9242D82"/>
    <w:multiLevelType w:val="hybridMultilevel"/>
    <w:tmpl w:val="D08280E2"/>
    <w:lvl w:ilvl="0" w:tplc="EB8CDC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13674065">
    <w:abstractNumId w:val="23"/>
  </w:num>
  <w:num w:numId="2" w16cid:durableId="827983670">
    <w:abstractNumId w:val="5"/>
  </w:num>
  <w:num w:numId="3" w16cid:durableId="454954427">
    <w:abstractNumId w:val="19"/>
  </w:num>
  <w:num w:numId="4" w16cid:durableId="1364011897">
    <w:abstractNumId w:val="9"/>
  </w:num>
  <w:num w:numId="5" w16cid:durableId="965619872">
    <w:abstractNumId w:val="10"/>
  </w:num>
  <w:num w:numId="6" w16cid:durableId="745030191">
    <w:abstractNumId w:val="17"/>
  </w:num>
  <w:num w:numId="7" w16cid:durableId="619344093">
    <w:abstractNumId w:val="6"/>
  </w:num>
  <w:num w:numId="8" w16cid:durableId="800074825">
    <w:abstractNumId w:val="8"/>
  </w:num>
  <w:num w:numId="9" w16cid:durableId="1270744477">
    <w:abstractNumId w:val="24"/>
  </w:num>
  <w:num w:numId="10" w16cid:durableId="1818767292">
    <w:abstractNumId w:val="22"/>
  </w:num>
  <w:num w:numId="11" w16cid:durableId="71054072">
    <w:abstractNumId w:val="21"/>
  </w:num>
  <w:num w:numId="12" w16cid:durableId="36510552">
    <w:abstractNumId w:val="11"/>
  </w:num>
  <w:num w:numId="13" w16cid:durableId="1886529513">
    <w:abstractNumId w:val="26"/>
  </w:num>
  <w:num w:numId="14" w16cid:durableId="2126700">
    <w:abstractNumId w:val="13"/>
  </w:num>
  <w:num w:numId="15" w16cid:durableId="908463909">
    <w:abstractNumId w:val="27"/>
  </w:num>
  <w:num w:numId="16" w16cid:durableId="1495140986">
    <w:abstractNumId w:val="25"/>
  </w:num>
  <w:num w:numId="17" w16cid:durableId="1622809350">
    <w:abstractNumId w:val="20"/>
  </w:num>
  <w:num w:numId="18" w16cid:durableId="1123888439">
    <w:abstractNumId w:val="16"/>
  </w:num>
  <w:num w:numId="19" w16cid:durableId="1614090207">
    <w:abstractNumId w:val="12"/>
  </w:num>
  <w:num w:numId="20" w16cid:durableId="711343459">
    <w:abstractNumId w:val="15"/>
  </w:num>
  <w:num w:numId="21" w16cid:durableId="630326811">
    <w:abstractNumId w:val="7"/>
  </w:num>
  <w:num w:numId="22" w16cid:durableId="1591503041">
    <w:abstractNumId w:val="14"/>
  </w:num>
  <w:num w:numId="23" w16cid:durableId="722799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6770414">
    <w:abstractNumId w:val="2"/>
  </w:num>
  <w:num w:numId="25" w16cid:durableId="5584449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17753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49780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747222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977"/>
    <w:rsid w:val="000054A3"/>
    <w:rsid w:val="00017B02"/>
    <w:rsid w:val="00032D46"/>
    <w:rsid w:val="00033F7D"/>
    <w:rsid w:val="000614FD"/>
    <w:rsid w:val="00065004"/>
    <w:rsid w:val="00067A2A"/>
    <w:rsid w:val="000C0E2B"/>
    <w:rsid w:val="000D43BE"/>
    <w:rsid w:val="000E15E9"/>
    <w:rsid w:val="000F6C30"/>
    <w:rsid w:val="001462CE"/>
    <w:rsid w:val="0014787D"/>
    <w:rsid w:val="00152C9E"/>
    <w:rsid w:val="001818CB"/>
    <w:rsid w:val="00197492"/>
    <w:rsid w:val="00197DE5"/>
    <w:rsid w:val="001A0A98"/>
    <w:rsid w:val="001A495A"/>
    <w:rsid w:val="001B10C3"/>
    <w:rsid w:val="001D07BA"/>
    <w:rsid w:val="001E1476"/>
    <w:rsid w:val="001E6204"/>
    <w:rsid w:val="001F4E48"/>
    <w:rsid w:val="00216F71"/>
    <w:rsid w:val="002319DE"/>
    <w:rsid w:val="00241424"/>
    <w:rsid w:val="00254A4B"/>
    <w:rsid w:val="00275918"/>
    <w:rsid w:val="00276392"/>
    <w:rsid w:val="002A0B08"/>
    <w:rsid w:val="002B20BC"/>
    <w:rsid w:val="002B2B24"/>
    <w:rsid w:val="002C5146"/>
    <w:rsid w:val="002D6DD5"/>
    <w:rsid w:val="002E4A0F"/>
    <w:rsid w:val="002F6E61"/>
    <w:rsid w:val="00312FA6"/>
    <w:rsid w:val="00330BCF"/>
    <w:rsid w:val="00336537"/>
    <w:rsid w:val="003418D1"/>
    <w:rsid w:val="00373A60"/>
    <w:rsid w:val="003A6F7E"/>
    <w:rsid w:val="003D05EC"/>
    <w:rsid w:val="00401472"/>
    <w:rsid w:val="00427111"/>
    <w:rsid w:val="00432977"/>
    <w:rsid w:val="00442934"/>
    <w:rsid w:val="00454490"/>
    <w:rsid w:val="004736A6"/>
    <w:rsid w:val="004B5487"/>
    <w:rsid w:val="004B6F65"/>
    <w:rsid w:val="004C3E56"/>
    <w:rsid w:val="004D1645"/>
    <w:rsid w:val="004D4BA2"/>
    <w:rsid w:val="00592B71"/>
    <w:rsid w:val="005A4DEC"/>
    <w:rsid w:val="005D1DA8"/>
    <w:rsid w:val="005E384C"/>
    <w:rsid w:val="005E41B1"/>
    <w:rsid w:val="006159B9"/>
    <w:rsid w:val="00637BA0"/>
    <w:rsid w:val="006406C3"/>
    <w:rsid w:val="00645B9F"/>
    <w:rsid w:val="00653EF5"/>
    <w:rsid w:val="006635C7"/>
    <w:rsid w:val="0066389D"/>
    <w:rsid w:val="0067095F"/>
    <w:rsid w:val="006745CC"/>
    <w:rsid w:val="006C0F0C"/>
    <w:rsid w:val="006C3C71"/>
    <w:rsid w:val="006E0AAE"/>
    <w:rsid w:val="006F52D4"/>
    <w:rsid w:val="007462C7"/>
    <w:rsid w:val="00751A95"/>
    <w:rsid w:val="00757E3F"/>
    <w:rsid w:val="00765846"/>
    <w:rsid w:val="0079704C"/>
    <w:rsid w:val="007C0ADC"/>
    <w:rsid w:val="007C5B0E"/>
    <w:rsid w:val="007C6531"/>
    <w:rsid w:val="007D30D4"/>
    <w:rsid w:val="007E0426"/>
    <w:rsid w:val="007F2037"/>
    <w:rsid w:val="00811C89"/>
    <w:rsid w:val="00821928"/>
    <w:rsid w:val="00851851"/>
    <w:rsid w:val="00851907"/>
    <w:rsid w:val="00853400"/>
    <w:rsid w:val="00880203"/>
    <w:rsid w:val="0089411C"/>
    <w:rsid w:val="00894228"/>
    <w:rsid w:val="008C0612"/>
    <w:rsid w:val="008E7CFB"/>
    <w:rsid w:val="00944741"/>
    <w:rsid w:val="00945692"/>
    <w:rsid w:val="00972653"/>
    <w:rsid w:val="00996EE6"/>
    <w:rsid w:val="009D6216"/>
    <w:rsid w:val="00A147B6"/>
    <w:rsid w:val="00A2575D"/>
    <w:rsid w:val="00A433CC"/>
    <w:rsid w:val="00A634A4"/>
    <w:rsid w:val="00AA0010"/>
    <w:rsid w:val="00AA2096"/>
    <w:rsid w:val="00AD3462"/>
    <w:rsid w:val="00AE5FA1"/>
    <w:rsid w:val="00AF6C96"/>
    <w:rsid w:val="00B15ECC"/>
    <w:rsid w:val="00B34D51"/>
    <w:rsid w:val="00B444DE"/>
    <w:rsid w:val="00B47D8B"/>
    <w:rsid w:val="00B81ECB"/>
    <w:rsid w:val="00B97BE6"/>
    <w:rsid w:val="00BA1C71"/>
    <w:rsid w:val="00BA253D"/>
    <w:rsid w:val="00BB04F2"/>
    <w:rsid w:val="00BB2B54"/>
    <w:rsid w:val="00BC6449"/>
    <w:rsid w:val="00BD7B23"/>
    <w:rsid w:val="00BE45E0"/>
    <w:rsid w:val="00BF2DF4"/>
    <w:rsid w:val="00C10BF2"/>
    <w:rsid w:val="00C311B9"/>
    <w:rsid w:val="00C32D8B"/>
    <w:rsid w:val="00C33ED8"/>
    <w:rsid w:val="00C41CCD"/>
    <w:rsid w:val="00C43A7C"/>
    <w:rsid w:val="00C60366"/>
    <w:rsid w:val="00C60D83"/>
    <w:rsid w:val="00C86867"/>
    <w:rsid w:val="00CA3A5D"/>
    <w:rsid w:val="00CB7F41"/>
    <w:rsid w:val="00CC64C9"/>
    <w:rsid w:val="00D027A0"/>
    <w:rsid w:val="00D0795D"/>
    <w:rsid w:val="00D21AA1"/>
    <w:rsid w:val="00D22039"/>
    <w:rsid w:val="00D24943"/>
    <w:rsid w:val="00D31934"/>
    <w:rsid w:val="00D36E04"/>
    <w:rsid w:val="00D70054"/>
    <w:rsid w:val="00D935ED"/>
    <w:rsid w:val="00D97EB9"/>
    <w:rsid w:val="00DA013F"/>
    <w:rsid w:val="00DA78FA"/>
    <w:rsid w:val="00DD4516"/>
    <w:rsid w:val="00E01B5A"/>
    <w:rsid w:val="00E23893"/>
    <w:rsid w:val="00E47EB3"/>
    <w:rsid w:val="00E65B6D"/>
    <w:rsid w:val="00E70007"/>
    <w:rsid w:val="00EB1042"/>
    <w:rsid w:val="00EB3338"/>
    <w:rsid w:val="00EF2FDE"/>
    <w:rsid w:val="00EF3777"/>
    <w:rsid w:val="00EF6EAD"/>
    <w:rsid w:val="00EF70D5"/>
    <w:rsid w:val="00F06196"/>
    <w:rsid w:val="00F258F0"/>
    <w:rsid w:val="00F26A7A"/>
    <w:rsid w:val="00F424C1"/>
    <w:rsid w:val="00F46669"/>
    <w:rsid w:val="00F54867"/>
    <w:rsid w:val="00F626BA"/>
    <w:rsid w:val="00F75702"/>
    <w:rsid w:val="00F76049"/>
    <w:rsid w:val="00F77B65"/>
    <w:rsid w:val="00FA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6FD3B"/>
  <w15:docId w15:val="{A95BA108-0A36-41E0-A72B-CFA9739D0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EB9"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05">
    <w:name w:val="ListLabel 105"/>
    <w:qFormat/>
    <w:rsid w:val="00D97EB9"/>
    <w:rPr>
      <w:rFonts w:ascii="Times New Roman" w:hAnsi="Times New Roman"/>
      <w:b w:val="0"/>
      <w:i w:val="0"/>
      <w:sz w:val="24"/>
    </w:rPr>
  </w:style>
  <w:style w:type="character" w:customStyle="1" w:styleId="Domylnaczcionkaakapitu1">
    <w:name w:val="Domyślna czcionka akapitu1"/>
    <w:qFormat/>
    <w:rsid w:val="00D97EB9"/>
  </w:style>
  <w:style w:type="character" w:customStyle="1" w:styleId="Znakinumeracji">
    <w:name w:val="Znaki numeracji"/>
    <w:qFormat/>
    <w:rsid w:val="00D97EB9"/>
  </w:style>
  <w:style w:type="character" w:customStyle="1" w:styleId="Znakiwypunktowania">
    <w:name w:val="Znaki wypunktowania"/>
    <w:qFormat/>
    <w:rsid w:val="00D97EB9"/>
    <w:rPr>
      <w:rFonts w:ascii="OpenSymbol" w:eastAsia="OpenSymbol" w:hAnsi="OpenSymbol" w:cs="OpenSymbol"/>
    </w:rPr>
  </w:style>
  <w:style w:type="character" w:customStyle="1" w:styleId="ListLabel106">
    <w:name w:val="ListLabel 106"/>
    <w:qFormat/>
    <w:rsid w:val="00D97EB9"/>
    <w:rPr>
      <w:b w:val="0"/>
      <w:i w:val="0"/>
      <w:sz w:val="24"/>
    </w:rPr>
  </w:style>
  <w:style w:type="character" w:customStyle="1" w:styleId="ListLabel107">
    <w:name w:val="ListLabel 107"/>
    <w:qFormat/>
    <w:rsid w:val="00D97EB9"/>
    <w:rPr>
      <w:rFonts w:ascii="Tahoma" w:hAnsi="Tahoma" w:cs="OpenSymbol"/>
      <w:sz w:val="20"/>
    </w:rPr>
  </w:style>
  <w:style w:type="character" w:customStyle="1" w:styleId="ListLabel108">
    <w:name w:val="ListLabel 108"/>
    <w:qFormat/>
    <w:rsid w:val="00D97EB9"/>
    <w:rPr>
      <w:rFonts w:cs="OpenSymbol"/>
    </w:rPr>
  </w:style>
  <w:style w:type="character" w:customStyle="1" w:styleId="ListLabel109">
    <w:name w:val="ListLabel 109"/>
    <w:qFormat/>
    <w:rsid w:val="00D97EB9"/>
    <w:rPr>
      <w:rFonts w:cs="OpenSymbol"/>
    </w:rPr>
  </w:style>
  <w:style w:type="character" w:customStyle="1" w:styleId="ListLabel110">
    <w:name w:val="ListLabel 110"/>
    <w:qFormat/>
    <w:rsid w:val="00D97EB9"/>
    <w:rPr>
      <w:rFonts w:cs="OpenSymbol"/>
    </w:rPr>
  </w:style>
  <w:style w:type="character" w:customStyle="1" w:styleId="ListLabel111">
    <w:name w:val="ListLabel 111"/>
    <w:qFormat/>
    <w:rsid w:val="00D97EB9"/>
    <w:rPr>
      <w:rFonts w:cs="OpenSymbol"/>
    </w:rPr>
  </w:style>
  <w:style w:type="character" w:customStyle="1" w:styleId="ListLabel112">
    <w:name w:val="ListLabel 112"/>
    <w:qFormat/>
    <w:rsid w:val="00D97EB9"/>
    <w:rPr>
      <w:rFonts w:cs="OpenSymbol"/>
    </w:rPr>
  </w:style>
  <w:style w:type="character" w:customStyle="1" w:styleId="ListLabel113">
    <w:name w:val="ListLabel 113"/>
    <w:qFormat/>
    <w:rsid w:val="00D97EB9"/>
    <w:rPr>
      <w:rFonts w:cs="OpenSymbol"/>
    </w:rPr>
  </w:style>
  <w:style w:type="character" w:customStyle="1" w:styleId="ListLabel114">
    <w:name w:val="ListLabel 114"/>
    <w:qFormat/>
    <w:rsid w:val="00D97EB9"/>
    <w:rPr>
      <w:rFonts w:cs="OpenSymbol"/>
    </w:rPr>
  </w:style>
  <w:style w:type="character" w:customStyle="1" w:styleId="ListLabel115">
    <w:name w:val="ListLabel 115"/>
    <w:qFormat/>
    <w:rsid w:val="00D97EB9"/>
    <w:rPr>
      <w:rFonts w:cs="OpenSymbol"/>
    </w:rPr>
  </w:style>
  <w:style w:type="character" w:customStyle="1" w:styleId="ListLabel116">
    <w:name w:val="ListLabel 116"/>
    <w:qFormat/>
    <w:rsid w:val="00D97EB9"/>
    <w:rPr>
      <w:b w:val="0"/>
      <w:i w:val="0"/>
      <w:sz w:val="24"/>
    </w:rPr>
  </w:style>
  <w:style w:type="character" w:customStyle="1" w:styleId="ListLabel117">
    <w:name w:val="ListLabel 117"/>
    <w:qFormat/>
    <w:rsid w:val="00D97EB9"/>
    <w:rPr>
      <w:rFonts w:ascii="Tahoma" w:hAnsi="Tahoma" w:cs="OpenSymbol"/>
      <w:sz w:val="20"/>
    </w:rPr>
  </w:style>
  <w:style w:type="character" w:customStyle="1" w:styleId="ListLabel118">
    <w:name w:val="ListLabel 118"/>
    <w:qFormat/>
    <w:rsid w:val="00D97EB9"/>
    <w:rPr>
      <w:rFonts w:cs="OpenSymbol"/>
    </w:rPr>
  </w:style>
  <w:style w:type="character" w:customStyle="1" w:styleId="ListLabel119">
    <w:name w:val="ListLabel 119"/>
    <w:qFormat/>
    <w:rsid w:val="00D97EB9"/>
    <w:rPr>
      <w:rFonts w:cs="OpenSymbol"/>
    </w:rPr>
  </w:style>
  <w:style w:type="character" w:customStyle="1" w:styleId="ListLabel120">
    <w:name w:val="ListLabel 120"/>
    <w:qFormat/>
    <w:rsid w:val="00D97EB9"/>
    <w:rPr>
      <w:rFonts w:cs="OpenSymbol"/>
    </w:rPr>
  </w:style>
  <w:style w:type="character" w:customStyle="1" w:styleId="ListLabel121">
    <w:name w:val="ListLabel 121"/>
    <w:qFormat/>
    <w:rsid w:val="00D97EB9"/>
    <w:rPr>
      <w:rFonts w:cs="OpenSymbol"/>
    </w:rPr>
  </w:style>
  <w:style w:type="character" w:customStyle="1" w:styleId="ListLabel122">
    <w:name w:val="ListLabel 122"/>
    <w:qFormat/>
    <w:rsid w:val="00D97EB9"/>
    <w:rPr>
      <w:rFonts w:cs="OpenSymbol"/>
    </w:rPr>
  </w:style>
  <w:style w:type="character" w:customStyle="1" w:styleId="ListLabel123">
    <w:name w:val="ListLabel 123"/>
    <w:qFormat/>
    <w:rsid w:val="00D97EB9"/>
    <w:rPr>
      <w:rFonts w:cs="OpenSymbol"/>
    </w:rPr>
  </w:style>
  <w:style w:type="character" w:customStyle="1" w:styleId="ListLabel124">
    <w:name w:val="ListLabel 124"/>
    <w:qFormat/>
    <w:rsid w:val="00D97EB9"/>
    <w:rPr>
      <w:rFonts w:cs="OpenSymbol"/>
    </w:rPr>
  </w:style>
  <w:style w:type="character" w:customStyle="1" w:styleId="ListLabel125">
    <w:name w:val="ListLabel 125"/>
    <w:qFormat/>
    <w:rsid w:val="00D97EB9"/>
    <w:rPr>
      <w:rFonts w:cs="OpenSymbol"/>
    </w:rPr>
  </w:style>
  <w:style w:type="character" w:customStyle="1" w:styleId="ListLabel126">
    <w:name w:val="ListLabel 126"/>
    <w:qFormat/>
    <w:rsid w:val="00D97EB9"/>
    <w:rPr>
      <w:b w:val="0"/>
      <w:i w:val="0"/>
      <w:sz w:val="24"/>
    </w:rPr>
  </w:style>
  <w:style w:type="character" w:customStyle="1" w:styleId="ListLabel127">
    <w:name w:val="ListLabel 127"/>
    <w:qFormat/>
    <w:rsid w:val="00D97EB9"/>
    <w:rPr>
      <w:rFonts w:ascii="Tahoma" w:hAnsi="Tahoma" w:cs="OpenSymbol"/>
      <w:sz w:val="20"/>
    </w:rPr>
  </w:style>
  <w:style w:type="character" w:customStyle="1" w:styleId="ListLabel128">
    <w:name w:val="ListLabel 128"/>
    <w:qFormat/>
    <w:rsid w:val="00D97EB9"/>
    <w:rPr>
      <w:rFonts w:cs="OpenSymbol"/>
    </w:rPr>
  </w:style>
  <w:style w:type="character" w:customStyle="1" w:styleId="ListLabel129">
    <w:name w:val="ListLabel 129"/>
    <w:qFormat/>
    <w:rsid w:val="00D97EB9"/>
    <w:rPr>
      <w:rFonts w:cs="OpenSymbol"/>
    </w:rPr>
  </w:style>
  <w:style w:type="character" w:customStyle="1" w:styleId="ListLabel130">
    <w:name w:val="ListLabel 130"/>
    <w:qFormat/>
    <w:rsid w:val="00D97EB9"/>
    <w:rPr>
      <w:rFonts w:cs="OpenSymbol"/>
    </w:rPr>
  </w:style>
  <w:style w:type="character" w:customStyle="1" w:styleId="ListLabel131">
    <w:name w:val="ListLabel 131"/>
    <w:qFormat/>
    <w:rsid w:val="00D97EB9"/>
    <w:rPr>
      <w:rFonts w:cs="OpenSymbol"/>
    </w:rPr>
  </w:style>
  <w:style w:type="character" w:customStyle="1" w:styleId="ListLabel132">
    <w:name w:val="ListLabel 132"/>
    <w:qFormat/>
    <w:rsid w:val="00D97EB9"/>
    <w:rPr>
      <w:rFonts w:cs="OpenSymbol"/>
    </w:rPr>
  </w:style>
  <w:style w:type="character" w:customStyle="1" w:styleId="ListLabel133">
    <w:name w:val="ListLabel 133"/>
    <w:qFormat/>
    <w:rsid w:val="00D97EB9"/>
    <w:rPr>
      <w:rFonts w:cs="OpenSymbol"/>
    </w:rPr>
  </w:style>
  <w:style w:type="character" w:customStyle="1" w:styleId="ListLabel134">
    <w:name w:val="ListLabel 134"/>
    <w:qFormat/>
    <w:rsid w:val="00D97EB9"/>
    <w:rPr>
      <w:rFonts w:cs="OpenSymbol"/>
    </w:rPr>
  </w:style>
  <w:style w:type="character" w:customStyle="1" w:styleId="ListLabel135">
    <w:name w:val="ListLabel 135"/>
    <w:qFormat/>
    <w:rsid w:val="00D97EB9"/>
    <w:rPr>
      <w:rFonts w:cs="OpenSymbol"/>
    </w:rPr>
  </w:style>
  <w:style w:type="character" w:customStyle="1" w:styleId="czeinternetowe">
    <w:name w:val="Łącze internetowe"/>
    <w:rsid w:val="00D97EB9"/>
    <w:rPr>
      <w:color w:val="000080"/>
      <w:u w:val="single"/>
    </w:rPr>
  </w:style>
  <w:style w:type="paragraph" w:styleId="Nagwek">
    <w:name w:val="header"/>
    <w:basedOn w:val="Normalny"/>
    <w:next w:val="Tekstpodstawowy"/>
    <w:qFormat/>
    <w:rsid w:val="00D97EB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D97EB9"/>
    <w:pPr>
      <w:spacing w:after="140" w:line="288" w:lineRule="auto"/>
    </w:pPr>
  </w:style>
  <w:style w:type="paragraph" w:styleId="Lista">
    <w:name w:val="List"/>
    <w:basedOn w:val="Tekstpodstawowy"/>
    <w:rsid w:val="00D97EB9"/>
    <w:rPr>
      <w:rFonts w:cs="Mangal"/>
    </w:rPr>
  </w:style>
  <w:style w:type="paragraph" w:styleId="Legenda">
    <w:name w:val="caption"/>
    <w:basedOn w:val="Normalny"/>
    <w:qFormat/>
    <w:rsid w:val="00D97EB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97EB9"/>
    <w:pPr>
      <w:suppressLineNumbers/>
    </w:pPr>
    <w:rPr>
      <w:rFonts w:cs="Manga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Numerowanie"/>
    <w:basedOn w:val="Normalny"/>
    <w:link w:val="AkapitzlistZnak"/>
    <w:uiPriority w:val="34"/>
    <w:qFormat/>
    <w:rsid w:val="00EB2E2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A4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4DEC"/>
    <w:rPr>
      <w:color w:val="00000A"/>
      <w:sz w:val="22"/>
    </w:rPr>
  </w:style>
  <w:style w:type="paragraph" w:customStyle="1" w:styleId="Akapitzlist1">
    <w:name w:val="Akapit z listą1"/>
    <w:basedOn w:val="Normalny"/>
    <w:rsid w:val="006E0AAE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1C7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1C71"/>
    <w:rPr>
      <w:color w:val="00000A"/>
      <w:sz w:val="22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2A0B08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74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EC61AC-4BDD-4E75-9976-2AD6039D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2662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Buda_Dom</dc:creator>
  <cp:lastModifiedBy>Katarzyna Jarosz</cp:lastModifiedBy>
  <cp:revision>64</cp:revision>
  <cp:lastPrinted>2022-03-03T08:51:00Z</cp:lastPrinted>
  <dcterms:created xsi:type="dcterms:W3CDTF">2016-11-08T06:39:00Z</dcterms:created>
  <dcterms:modified xsi:type="dcterms:W3CDTF">2024-10-22T07:10:00Z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